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  <w:t>奈曼旗统计局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“政府开放日”活动报名表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860"/>
        <w:gridCol w:w="1410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人大代表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政协委员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劳动模范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道德模范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eastAsia="zh-CN"/>
              </w:rPr>
              <w:t>企业代表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职工代表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创业者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学生代表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网民代表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 xml:space="preserve">媒体记者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性   别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   龄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民   族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您最想了解的事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ZDA2NmVkOGJkNzRiYWExYmZkOTMxYWU0MTBkNWMifQ=="/>
  </w:docVars>
  <w:rsids>
    <w:rsidRoot w:val="60853692"/>
    <w:rsid w:val="34877A77"/>
    <w:rsid w:val="608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autoRedefine/>
    <w:unhideWhenUsed/>
    <w:qFormat/>
    <w:uiPriority w:val="99"/>
    <w:pPr>
      <w:ind w:firstLine="420" w:firstLineChars="2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2024-05-06T08:17:00Z</dcterms:created>
  <dc:creator>演示人</dc:creator>
  <cp:lastModifiedBy>丹丹</cp:lastModifiedBy>
  <dcterms:modified xsi:type="dcterms:W3CDTF">2024-05-21T03:46:00Z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D76587FD06E049EDA804ECEF9740917D_11</vt:lpwstr>
  </property>
</Properties>
</file>