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media/image2.webp" ContentType="image/webp"/>
  <Override PartName="/word/media/image3.webp" ContentType="image/webp"/>
  <Override PartName="/word/media/image4.webp" ContentType="image/webp"/>
  <Override PartName="/word/media/image5.webp" ContentType="image/webp"/>
  <Override PartName="/word/media/image6.webp" ContentType="image/webp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40" w:afterAutospacing="0" w:line="14" w:lineRule="atLeast"/>
        <w:ind w:left="0" w:right="0" w:firstLine="0"/>
        <w:jc w:val="center"/>
        <w:rPr>
          <w:rFonts w:hint="eastAsia" w:ascii="黑体" w:hAnsi="黑体" w:eastAsia="黑体" w:cs="黑体"/>
          <w:i w:val="0"/>
          <w:iCs w:val="0"/>
          <w:caps w:val="0"/>
          <w:spacing w:val="5"/>
          <w:sz w:val="44"/>
          <w:szCs w:val="44"/>
          <w:bdr w:val="none" w:color="auto" w:sz="0" w:space="0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spacing w:val="5"/>
          <w:sz w:val="44"/>
          <w:szCs w:val="44"/>
          <w:bdr w:val="none" w:color="auto" w:sz="0" w:space="0"/>
          <w:shd w:val="clear" w:fill="FFFFFF"/>
        </w:rPr>
        <w:t>“石榴籽”巾帼文明行动--“书香飘万家 共筑强国梦”亲子阅读活动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drawing>
          <wp:inline distT="0" distB="0" distL="114300" distR="114300">
            <wp:extent cx="5219700" cy="3909695"/>
            <wp:effectExtent l="0" t="0" r="0" b="190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39096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读万卷书，行万里路。为深入推动全民阅读活动，努力营造“爱读书、读好书、善读书”的浓厚氛围，值此“世界读书日”来临之际，4月20 日，五福堂社区开展以“书香飘万家 共筑强国梦”为主题的亲子阅读活动。</w:t>
      </w:r>
    </w:p>
    <w:p>
      <w:pPr>
        <w:rPr>
          <w:rFonts w:hint="eastAsia" w:ascii="仿宋" w:hAnsi="仿宋" w:eastAsia="仿宋" w:cs="仿宋"/>
          <w:sz w:val="30"/>
          <w:szCs w:val="30"/>
        </w:rPr>
      </w:pPr>
    </w:p>
    <w:p>
      <w:pPr>
        <w:rPr>
          <w:rFonts w:hint="eastAsia" w:ascii="仿宋" w:hAnsi="仿宋" w:eastAsia="仿宋" w:cs="仿宋"/>
          <w:sz w:val="30"/>
          <w:szCs w:val="30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drawing>
          <wp:inline distT="0" distB="0" distL="114300" distR="114300">
            <wp:extent cx="5255895" cy="3942080"/>
            <wp:effectExtent l="0" t="0" r="1905" b="7620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420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仿宋" w:hAnsi="仿宋" w:eastAsia="仿宋" w:cs="仿宋"/>
          <w:sz w:val="30"/>
          <w:szCs w:val="30"/>
        </w:rPr>
      </w:pPr>
      <w:bookmarkStart w:id="0" w:name="_GoBack"/>
      <w:bookmarkEnd w:id="0"/>
    </w:p>
    <w:p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drawing>
          <wp:inline distT="0" distB="0" distL="114300" distR="114300">
            <wp:extent cx="5255895" cy="3954780"/>
            <wp:effectExtent l="0" t="0" r="1905" b="7620"/>
            <wp:docPr id="3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547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仿宋" w:hAnsi="仿宋" w:eastAsia="仿宋" w:cs="仿宋"/>
          <w:sz w:val="30"/>
          <w:szCs w:val="30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drawing>
          <wp:inline distT="0" distB="0" distL="114300" distR="114300">
            <wp:extent cx="5255895" cy="4836795"/>
            <wp:effectExtent l="0" t="0" r="1905" b="1905"/>
            <wp:docPr id="4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48367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活动现场，孩子们自由地挑选自己喜欢的书籍，和家长们坐在一起，认真阅读图书，并根据书上的精彩内容不时互动。家长们也放下手机，与孩子一起阅读、学习、思考，让孩子们在这个过程中尝试自己观察，发现和想象，并鼓励孩子将书中的内容表达出来。随后工作人员则围绕亲子阅读话题与家长进行互动交流，大家各抒己见、畅所欲言。一个个亲子共读的温馨画面，增进了家长和孩子们之间的情感交流，也在孩子心中播下了喜爱阅读的种子，为孩子的成长留下了美好回忆。</w:t>
      </w:r>
    </w:p>
    <w:p>
      <w:pPr>
        <w:rPr>
          <w:rFonts w:hint="eastAsia"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家长朋友说：“活动很有意义，我和孩子都很开心。希望多多举办类似的活动。”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drawing>
          <wp:inline distT="0" distB="0" distL="114300" distR="114300">
            <wp:extent cx="5255895" cy="4074795"/>
            <wp:effectExtent l="0" t="0" r="1905" b="1905"/>
            <wp:docPr id="5" name="图片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5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40747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drawing>
          <wp:inline distT="0" distB="0" distL="114300" distR="114300">
            <wp:extent cx="5255895" cy="3745865"/>
            <wp:effectExtent l="0" t="0" r="1905" b="635"/>
            <wp:docPr id="6" name="图片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5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7458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通过这次亲子阅读活动，孩子与家长共同学习、成长，同时也给家长创造了与孩子沟通的机会，拉近社区与居民之间的距离，营造全民阅读、学习的浓厚氛围。下一步，五福堂社区将持续开展丰富多彩的读书学习活动，通过阅读、朗诵、讲述、分享等让居民喜欢上阅读，进一步提升居民文化素养和社区文明程度。</w:t>
      </w:r>
    </w:p>
    <w:p>
      <w:pPr>
        <w:rPr>
          <w:rFonts w:hint="eastAsia" w:ascii="仿宋" w:hAnsi="仿宋" w:eastAsia="仿宋" w:cs="仿宋"/>
          <w:sz w:val="30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NiMTJhNWY1ZDY2MjE5ZjIxNTRkOTFhMTViMWRhNWIifQ=="/>
  </w:docVars>
  <w:rsids>
    <w:rsidRoot w:val="00000000"/>
    <w:rsid w:val="0B886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webp"/><Relationship Id="rId8" Type="http://schemas.openxmlformats.org/officeDocument/2006/relationships/image" Target="media/image5.webp"/><Relationship Id="rId7" Type="http://schemas.openxmlformats.org/officeDocument/2006/relationships/image" Target="media/image4.webp"/><Relationship Id="rId6" Type="http://schemas.openxmlformats.org/officeDocument/2006/relationships/image" Target="media/image3.webp"/><Relationship Id="rId5" Type="http://schemas.openxmlformats.org/officeDocument/2006/relationships/image" Target="media/image2.webp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2024-04-23T06:58:22Z</dcterms:created>
  <dc:creator>Administrator</dc:creator>
  <cp:lastModifiedBy>Administrator</cp:lastModifiedBy>
  <dcterms:modified xsi:type="dcterms:W3CDTF">2024-04-23T07:04:58Z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556C59E65074471F987C6F841BA67095_12</vt:lpwstr>
  </property>
</Properties>
</file>