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  <w:t>八仙筒镇“感党恩、听党话、跟党走”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3"/>
          <w:sz w:val="44"/>
          <w:szCs w:val="44"/>
          <w:shd w:val="clear" w:fill="FFFFFF"/>
        </w:rPr>
        <w:t>群众教育实践活动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3"/>
          <w:sz w:val="44"/>
          <w:szCs w:val="44"/>
          <w:shd w:val="clear" w:fill="FFFFFF"/>
          <w:lang w:val="en-US" w:eastAsia="zh-CN"/>
        </w:rPr>
        <w:t>第一轮宣讲情况说明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ge">
              <wp:posOffset>2030095</wp:posOffset>
            </wp:positionV>
            <wp:extent cx="5323205" cy="3581400"/>
            <wp:effectExtent l="0" t="0" r="0" b="0"/>
            <wp:wrapTopAndBottom/>
            <wp:docPr id="1" name="图片 1" descr="C:/Users/Administrator/Desktop/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.jpg1"/>
                    <pic:cNvPicPr>
                      <a:picLocks noChangeAspect="1"/>
                    </pic:cNvPicPr>
                  </pic:nvPicPr>
                  <pic:blipFill>
                    <a:blip r:embed="rId4"/>
                    <a:srcRect t="5851" b="4613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八仙筒镇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1月5日上午组织召开“感党恩、听党话、跟党走”群众教育实践活动宣讲会，会上，镇党委书记尤景文带领参会人员深刻理解“六句话”的事实和道理，并围绕八仙筒镇“一本发展账”、“一张现代化发展蓝图”、“一张惠民卡”补贴项目清单开展了专题宣讲，和参会人员共同感受党中央、自治区、通辽市对基层的惠农惠民政策、经济社会发展变化、发展成果，感受党和国家的关心关爱。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15"/>
          <w:sz w:val="25"/>
          <w:szCs w:val="25"/>
          <w:shd w:val="clear" w:fill="FFFFFF"/>
        </w:rPr>
        <w:t> 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jkwZjY4MmEwYzNmZjA4MDE3Njg0YzdjMWI3MzEifQ=="/>
  </w:docVars>
  <w:rsids>
    <w:rsidRoot w:val="41890FE9"/>
    <w:rsid w:val="00083326"/>
    <w:rsid w:val="008D5BE8"/>
    <w:rsid w:val="03C54999"/>
    <w:rsid w:val="07B23D39"/>
    <w:rsid w:val="09F559B3"/>
    <w:rsid w:val="0DAD4E1B"/>
    <w:rsid w:val="0F83097A"/>
    <w:rsid w:val="143476ED"/>
    <w:rsid w:val="149955F1"/>
    <w:rsid w:val="1A3B555D"/>
    <w:rsid w:val="1C0355AE"/>
    <w:rsid w:val="1FB44D91"/>
    <w:rsid w:val="28773C04"/>
    <w:rsid w:val="28AF15F0"/>
    <w:rsid w:val="28F3713A"/>
    <w:rsid w:val="2B9351F9"/>
    <w:rsid w:val="2C557783"/>
    <w:rsid w:val="2C91021D"/>
    <w:rsid w:val="2CA22D5F"/>
    <w:rsid w:val="2E453454"/>
    <w:rsid w:val="2F0361F1"/>
    <w:rsid w:val="30DA56C6"/>
    <w:rsid w:val="320B4638"/>
    <w:rsid w:val="324A618B"/>
    <w:rsid w:val="39B60304"/>
    <w:rsid w:val="3A4B67FB"/>
    <w:rsid w:val="41890FE9"/>
    <w:rsid w:val="418A4550"/>
    <w:rsid w:val="42D9578F"/>
    <w:rsid w:val="46E01544"/>
    <w:rsid w:val="48701AA2"/>
    <w:rsid w:val="4BC641DB"/>
    <w:rsid w:val="500A5F84"/>
    <w:rsid w:val="501C292A"/>
    <w:rsid w:val="55275CB0"/>
    <w:rsid w:val="553C5849"/>
    <w:rsid w:val="56D227CA"/>
    <w:rsid w:val="59486D73"/>
    <w:rsid w:val="5A3D34B2"/>
    <w:rsid w:val="5A9A2BDC"/>
    <w:rsid w:val="5C616750"/>
    <w:rsid w:val="5E5D6E1D"/>
    <w:rsid w:val="5ED82B8F"/>
    <w:rsid w:val="604714C1"/>
    <w:rsid w:val="61585C3E"/>
    <w:rsid w:val="62CD269F"/>
    <w:rsid w:val="6D52446D"/>
    <w:rsid w:val="6DB74B0F"/>
    <w:rsid w:val="74253890"/>
    <w:rsid w:val="7AE10E34"/>
    <w:rsid w:val="7C4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2023-12-31T07:59:00Z</dcterms:created>
  <dc:creator>四七</dc:creator>
  <cp:lastModifiedBy>四七</cp:lastModifiedBy>
  <cp:lastPrinted>2024-01-06T03:09:00Z</cp:lastPrinted>
  <dcterms:modified xsi:type="dcterms:W3CDTF">2024-01-08T01:45:50Z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CAF6706B6ACB40E3A2B0B6D5FE984A7C_13</vt:lpwstr>
  </property>
</Properties>
</file>