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Ascii" w:hAnsiTheme="majorAscii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Theme="majorAscii" w:hAnsiTheme="majorAscii"/>
          <w:sz w:val="44"/>
          <w:szCs w:val="44"/>
          <w:lang w:val="en-US" w:eastAsia="zh-CN"/>
        </w:rPr>
        <w:t>关于田巴力吉同志在党50年公示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经富民社区各党支部统计田巴力吉同志党龄已满50年，符合颁发“光荣在党50年”纪念章的条件。根据相关要求，现将其有关情况进行公示：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田巴力吉，性别：男，民族：蒙古族，出生日期：1948年2月11日，身份证号：152326194802110010。田巴力吉同志入党时间1973年11月11日。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该同志经征求公安部门和纪检部门意见，未发现有违法违纪行为。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为2024年3月29日至2024年4月7日（公示期为7个工作日）。公示期间，党员和群众可来电、来信、来访，反应其在理想信念、政治立场、思想作风、工作表现、群众观念、廉洁自律等情况和问题。反映问题应实事求是、客观公正。以个人名义反映问题的，要签署本人真实姓名。社区将对反映人和反应问题严格保密，对反应的问题进行调查核实，弄清事实真相，并以适当方式向反映人反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联系电话：0475-4225939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中共奈曼旗大沁他拉街道富民社区委员会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WVkZTE3NGJjNzAyYWYzNzUzODExZDEwMWJjN2YifQ=="/>
  </w:docVars>
  <w:rsids>
    <w:rsidRoot w:val="00000000"/>
    <w:rsid w:val="072A6663"/>
    <w:rsid w:val="15BC6798"/>
    <w:rsid w:val="3CE77152"/>
    <w:rsid w:val="413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2024-03-29T01:02:18Z</dcterms:created>
  <dc:creator>Lenovo</dc:creator>
  <cp:lastModifiedBy>微信用户</cp:lastModifiedBy>
  <dcterms:modified xsi:type="dcterms:W3CDTF">2024-03-29T01:31:29Z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62A98E85B0BE405A8A5E840AAB2274F8_12</vt:lpwstr>
  </property>
</Properties>
</file>