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jc w:val="center"/>
        <w:textAlignment w:val="auto"/>
        <w:rPr>
          <w:rFonts w:hint="default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奈曼旗奈林国有治沙林场</w:t>
      </w:r>
      <w:r>
        <w:rPr>
          <w:rFonts w:hint="default" w:ascii="宋体" w:hAnsi="宋体" w:eastAsia="宋体" w:cs="宋体"/>
          <w:b/>
          <w:bCs/>
          <w:sz w:val="36"/>
          <w:szCs w:val="36"/>
          <w:lang w:eastAsia="zh-CN"/>
        </w:rPr>
        <w:t>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组织召开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“感党恩、听党话、跟党走”群众教育实践活动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工作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推进会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3月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日，奈曼旗</w:t>
      </w:r>
      <w:r>
        <w:rPr>
          <w:rFonts w:hint="eastAsia"/>
          <w:lang w:val="en-US" w:eastAsia="zh-CN"/>
        </w:rPr>
        <w:t>奈林国有治沙</w:t>
      </w:r>
      <w:r>
        <w:rPr>
          <w:rFonts w:hint="eastAsia"/>
        </w:rPr>
        <w:t>林场党支部召开“感党恩、听党话、跟党走”群众教育实践活动</w:t>
      </w:r>
      <w:r>
        <w:rPr>
          <w:rFonts w:hint="default"/>
        </w:rPr>
        <w:t>工作</w:t>
      </w:r>
      <w:r>
        <w:rPr>
          <w:rFonts w:hint="eastAsia"/>
        </w:rPr>
        <w:t>推进会议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会议由党支部书记、林场场长赵忠义主持。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会上，</w:t>
      </w:r>
      <w:r>
        <w:rPr>
          <w:rFonts w:hint="eastAsia"/>
          <w:lang w:val="en-US" w:eastAsia="zh-CN"/>
        </w:rPr>
        <w:t>赵书记向单位全体干部</w:t>
      </w:r>
      <w:r>
        <w:rPr>
          <w:rFonts w:hint="eastAsia"/>
        </w:rPr>
        <w:t>传达市委主题教育办关于印发《在全市“感党恩、听党话、跟党走”群众教育实践活动工作推进会上的讲话》的通知、旗委主题教育办《关于做好当前三项重点工作的紧急通知》</w:t>
      </w:r>
      <w:r>
        <w:rPr>
          <w:rFonts w:hint="eastAsia"/>
          <w:lang w:val="en-US" w:eastAsia="zh-CN"/>
        </w:rPr>
        <w:t>文件精神</w:t>
      </w:r>
      <w:r>
        <w:rPr>
          <w:rFonts w:hint="eastAsia"/>
        </w:rPr>
        <w:t>，</w:t>
      </w:r>
      <w:r>
        <w:rPr>
          <w:rFonts w:hint="default"/>
        </w:rPr>
        <w:t>并</w:t>
      </w:r>
      <w:r>
        <w:rPr>
          <w:rFonts w:hint="eastAsia"/>
          <w:lang w:val="en-US" w:eastAsia="zh-CN"/>
        </w:rPr>
        <w:t>针对</w:t>
      </w:r>
      <w:r>
        <w:rPr>
          <w:rFonts w:hint="eastAsia"/>
        </w:rPr>
        <w:t>活动开展过程中存在的</w:t>
      </w:r>
      <w:r>
        <w:rPr>
          <w:rFonts w:hint="eastAsia"/>
          <w:lang w:val="en-US" w:eastAsia="zh-CN"/>
        </w:rPr>
        <w:t>群众教育实践活动覆盖面不够广、群众教育实践活动主动性不强等</w:t>
      </w:r>
      <w:r>
        <w:rPr>
          <w:rFonts w:hint="eastAsia"/>
        </w:rPr>
        <w:t>问题，对下一步</w:t>
      </w:r>
      <w:r>
        <w:rPr>
          <w:rFonts w:hint="eastAsia"/>
          <w:lang w:val="en-US" w:eastAsia="zh-CN"/>
        </w:rPr>
        <w:t>工作开展提出要求。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4476115" cy="4827905"/>
            <wp:effectExtent l="0" t="0" r="10795" b="635"/>
            <wp:docPr id="1" name="图片 1" descr="c92c047440378c9fb0a41b90baac8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92c047440378c9fb0a41b90baac8f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76115" cy="482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NmU3YjY1YTE4Y2FmZDg5ZjJhYTkyZDBkODQ0MDUifQ=="/>
  </w:docVars>
  <w:rsids>
    <w:rsidRoot w:val="00000000"/>
    <w:rsid w:val="013144C5"/>
    <w:rsid w:val="7402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2024-03-21T08:49:00Z</dcterms:created>
  <dc:creator>lenovo</dc:creator>
  <cp:lastModifiedBy>lenovo</cp:lastModifiedBy>
  <dcterms:modified xsi:type="dcterms:W3CDTF">2024-03-21T09:40:00Z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84ED46EB70654571AF992BFCA703C3D6_12</vt:lpwstr>
  </property>
</Properties>
</file>