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69" w:rsidRPr="000B7F69" w:rsidRDefault="000B7F69" w:rsidP="000B7F69">
      <w:pPr>
        <w:widowControl/>
        <w:shd w:val="clear" w:color="auto" w:fill="FFFFFF"/>
        <w:spacing w:after="288"/>
        <w:jc w:val="left"/>
        <w:outlineLvl w:val="0"/>
        <w:rPr>
          <w:rFonts w:ascii="仿宋" w:eastAsia="仿宋" w:hAnsi="仿宋" w:cs="宋体" w:hint="eastAsia"/>
          <w:spacing w:val="11"/>
          <w:kern w:val="36"/>
          <w:sz w:val="30"/>
          <w:szCs w:val="30"/>
        </w:rPr>
      </w:pPr>
      <w:r w:rsidRPr="000B7F69">
        <w:rPr>
          <w:rFonts w:ascii="仿宋" w:eastAsia="仿宋" w:hAnsi="仿宋" w:cs="宋体" w:hint="eastAsia"/>
          <w:spacing w:val="11"/>
          <w:kern w:val="36"/>
          <w:sz w:val="30"/>
          <w:szCs w:val="30"/>
        </w:rPr>
        <w:t>【感党恩、听党话、跟党走】富康社区联合共驻共建单位开展“新春慰问送温暖 凝心聚力再启航”活动</w:t>
      </w:r>
    </w:p>
    <w:p w:rsidR="000B7F69" w:rsidRPr="000B7F69" w:rsidRDefault="000B7F69" w:rsidP="000B7F69">
      <w:pPr>
        <w:widowControl/>
        <w:shd w:val="clear" w:color="auto" w:fill="FFFFFF"/>
        <w:spacing w:after="288"/>
        <w:ind w:firstLineChars="150" w:firstLine="483"/>
        <w:jc w:val="left"/>
        <w:outlineLvl w:val="0"/>
        <w:rPr>
          <w:rFonts w:ascii="仿宋" w:eastAsia="仿宋" w:hAnsi="仿宋" w:cs="宋体" w:hint="eastAsia"/>
          <w:spacing w:val="11"/>
          <w:kern w:val="36"/>
          <w:sz w:val="30"/>
          <w:szCs w:val="30"/>
        </w:rPr>
      </w:pPr>
      <w:r w:rsidRPr="000B7F69">
        <w:rPr>
          <w:rFonts w:ascii="仿宋" w:eastAsia="仿宋" w:hAnsi="仿宋" w:cs="宋体" w:hint="eastAsia"/>
          <w:spacing w:val="11"/>
          <w:kern w:val="0"/>
          <w:sz w:val="30"/>
          <w:szCs w:val="30"/>
        </w:rPr>
        <w:t>春节将至，岁寒情暖。为持续深化开展“ 感党恩、听党话、跟党走”群众教育实践活动，切实关爱困难群众，让他们度过一个温暖祥和的新春佳节，把党的关怀和温暖送到他们身边，富康社区开展“感党恩、听党话、跟党走”新春慰问活动。</w:t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  <w:r w:rsidRPr="000B7F69">
        <w:rPr>
          <w:rFonts w:ascii="仿宋" w:eastAsia="仿宋" w:hAnsi="仿宋" w:cs="宋体"/>
          <w:spacing w:val="11"/>
          <w:kern w:val="0"/>
          <w:sz w:val="30"/>
          <w:szCs w:val="30"/>
        </w:rPr>
        <w:drawing>
          <wp:inline distT="0" distB="0" distL="0" distR="0">
            <wp:extent cx="5268868" cy="3853543"/>
            <wp:effectExtent l="19050" t="0" r="7982" b="0"/>
            <wp:docPr id="13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  <w:r w:rsidRPr="000B7F69">
        <w:rPr>
          <w:rFonts w:ascii="仿宋" w:eastAsia="仿宋" w:hAnsi="仿宋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414010" cy="4911634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45" cy="49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ind w:firstLine="528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  <w:r w:rsidRPr="000B7F69">
        <w:rPr>
          <w:rFonts w:ascii="仿宋" w:eastAsia="仿宋" w:hAnsi="仿宋" w:cs="宋体" w:hint="eastAsia"/>
          <w:spacing w:val="11"/>
          <w:kern w:val="0"/>
          <w:sz w:val="30"/>
          <w:szCs w:val="30"/>
        </w:rPr>
        <w:t>在走访过程中，社区与共驻共建单位工作人员关切询问困难党员和群众的身体状况、生活情况和实际需求，亲切聊天舒心宽慰，送上慰问礼包和春节对联。同时，希望老党员们能够不忘初心，继续发挥党员的模范标杆作用，为基层党组织工作贡献力量；鼓励困难群众保持乐观的心态，在党组织的关心支持下，共同努力渡过难关，勇敢面对困难、积极寻找解决困境的方法，过上幸福美好生活。</w:t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  <w:r w:rsidRPr="000B7F69">
        <w:rPr>
          <w:rFonts w:ascii="仿宋" w:eastAsia="仿宋" w:hAnsi="仿宋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506539" cy="5590903"/>
            <wp:effectExtent l="1905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73" cy="559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0B7F69" w:rsidRPr="000B7F69" w:rsidRDefault="000B7F69" w:rsidP="000B7F69">
      <w:pPr>
        <w:widowControl/>
        <w:shd w:val="clear" w:color="auto" w:fill="FFFFFF"/>
        <w:ind w:firstLine="528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  <w:r w:rsidRPr="000B7F69">
        <w:rPr>
          <w:rFonts w:ascii="仿宋" w:eastAsia="仿宋" w:hAnsi="仿宋" w:cs="宋体" w:hint="eastAsia"/>
          <w:spacing w:val="11"/>
          <w:kern w:val="0"/>
          <w:sz w:val="30"/>
          <w:szCs w:val="30"/>
        </w:rPr>
        <w:t>此次节前慰问，让辖区居民群众深切感受到了党和政府的关怀和温暖。今后工作中，富康社区将继续加强对困难群众的关心与支持，更好地为群众办实事、办好事，不断增强群众的幸福感。</w:t>
      </w:r>
    </w:p>
    <w:p w:rsidR="000B7F69" w:rsidRPr="000B7F69" w:rsidRDefault="000B7F69" w:rsidP="000B7F69">
      <w:pPr>
        <w:widowControl/>
        <w:shd w:val="clear" w:color="auto" w:fill="FFFFFF"/>
        <w:rPr>
          <w:rFonts w:ascii="仿宋" w:eastAsia="仿宋" w:hAnsi="仿宋" w:cs="宋体" w:hint="eastAsia"/>
          <w:spacing w:val="11"/>
          <w:kern w:val="0"/>
          <w:sz w:val="30"/>
          <w:szCs w:val="30"/>
        </w:rPr>
      </w:pPr>
    </w:p>
    <w:p w:rsidR="00A7451F" w:rsidRPr="000B7F69" w:rsidRDefault="000B7F69">
      <w:pPr>
        <w:rPr>
          <w:rFonts w:ascii="仿宋" w:eastAsia="仿宋" w:hAnsi="仿宋"/>
          <w:sz w:val="30"/>
          <w:szCs w:val="30"/>
        </w:rPr>
      </w:pPr>
    </w:p>
    <w:sectPr w:rsidR="00A7451F" w:rsidRPr="000B7F69" w:rsidSect="0079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F69"/>
    <w:rsid w:val="000B7F69"/>
    <w:rsid w:val="002F1856"/>
    <w:rsid w:val="00795C6D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7F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7F6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B7F69"/>
  </w:style>
  <w:style w:type="character" w:styleId="a3">
    <w:name w:val="Hyperlink"/>
    <w:basedOn w:val="a0"/>
    <w:uiPriority w:val="99"/>
    <w:semiHidden/>
    <w:unhideWhenUsed/>
    <w:rsid w:val="000B7F69"/>
    <w:rPr>
      <w:color w:val="0000FF"/>
      <w:u w:val="single"/>
    </w:rPr>
  </w:style>
  <w:style w:type="character" w:styleId="a4">
    <w:name w:val="Emphasis"/>
    <w:basedOn w:val="a0"/>
    <w:uiPriority w:val="20"/>
    <w:qFormat/>
    <w:rsid w:val="000B7F69"/>
    <w:rPr>
      <w:i/>
      <w:iCs/>
    </w:rPr>
  </w:style>
  <w:style w:type="paragraph" w:styleId="a5">
    <w:name w:val="Normal (Web)"/>
    <w:basedOn w:val="a"/>
    <w:uiPriority w:val="99"/>
    <w:semiHidden/>
    <w:unhideWhenUsed/>
    <w:rsid w:val="000B7F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7F6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0B7F6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B7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25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2024-02-06T06:38:00Z</dcterms:created>
  <dcterms:modified xsi:type="dcterms:W3CDTF">2024-02-06T06:52:00Z</dcterms:modified>
</cp:coreProperties>
</file>