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奈曼旗合作交流中心积极开展“民族政策宣传月”专题理论学习会</w:t>
      </w:r>
    </w:p>
    <w:p>
      <w:pPr>
        <w:jc w:val="center"/>
        <w:rPr>
          <w:rFonts w:hint="eastAsia" w:ascii="仿宋" w:hAnsi="仿宋" w:eastAsia="仿宋" w:cs="仿宋"/>
          <w:sz w:val="28"/>
          <w:szCs w:val="28"/>
          <w:lang w:eastAsia="zh-CN"/>
        </w:rPr>
      </w:pPr>
      <w:bookmarkStart w:id="0" w:name="_GoBack"/>
      <w:bookmarkEnd w:id="0"/>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深入贯彻落实习近平总书记关于加强和改进民族工作的重要思想，广泛深入开展民族政策宣传，全面构筑中华民族共有精神家园，深化民族团结进步教育，铸牢中华民族共同体意识，加强各民族交往交流交融，促进各民族共同团结奋斗、共同繁荣发展。</w:t>
      </w:r>
    </w:p>
    <w:p>
      <w:pPr>
        <w:rPr>
          <w:rFonts w:hint="eastAsia"/>
          <w:lang w:val="en-US" w:eastAsia="zh-CN"/>
        </w:rPr>
      </w:pPr>
      <w:r>
        <w:rPr>
          <w:rFonts w:hint="eastAsia" w:ascii="仿宋" w:hAnsi="仿宋" w:eastAsia="仿宋" w:cs="仿宋"/>
          <w:i w:val="0"/>
          <w:iCs w:val="0"/>
          <w:caps w:val="0"/>
          <w:spacing w:val="8"/>
          <w:sz w:val="28"/>
          <w:szCs w:val="28"/>
          <w:shd w:val="clear" w:fill="FFFFFF"/>
          <w:lang w:val="en-US" w:eastAsia="zh-CN"/>
        </w:rPr>
        <w:drawing>
          <wp:inline distT="0" distB="0" distL="114300" distR="114300">
            <wp:extent cx="5267960" cy="3950335"/>
            <wp:effectExtent l="0" t="0" r="8890" b="1206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pPr>
        <w:ind w:firstLine="560" w:firstLineChars="200"/>
        <w:rPr>
          <w:rFonts w:hint="eastAsia" w:ascii="仿宋" w:hAnsi="仿宋" w:eastAsia="仿宋" w:cs="仿宋"/>
          <w:i w:val="0"/>
          <w:iCs w:val="0"/>
          <w:caps w:val="0"/>
          <w:spacing w:val="8"/>
          <w:sz w:val="28"/>
          <w:szCs w:val="28"/>
          <w:shd w:val="clear" w:fill="FFFFFF"/>
        </w:rPr>
      </w:pPr>
      <w:r>
        <w:rPr>
          <w:rFonts w:hint="eastAsia" w:ascii="仿宋" w:hAnsi="仿宋" w:eastAsia="仿宋" w:cs="仿宋"/>
          <w:sz w:val="28"/>
          <w:szCs w:val="28"/>
          <w:lang w:val="en-US" w:eastAsia="zh-CN"/>
        </w:rPr>
        <w:t>2023年5月8日，奈曼旗合作交流中心</w:t>
      </w:r>
      <w:r>
        <w:rPr>
          <w:rFonts w:hint="eastAsia" w:ascii="仿宋" w:hAnsi="仿宋" w:eastAsia="仿宋" w:cs="仿宋"/>
          <w:i w:val="0"/>
          <w:iCs w:val="0"/>
          <w:caps w:val="0"/>
          <w:spacing w:val="8"/>
          <w:sz w:val="28"/>
          <w:szCs w:val="28"/>
          <w:shd w:val="clear" w:fill="FFFFFF"/>
        </w:rPr>
        <w:t>召开民族理论政策专题学习会，</w:t>
      </w:r>
      <w:r>
        <w:rPr>
          <w:rFonts w:hint="eastAsia" w:ascii="仿宋" w:hAnsi="仿宋" w:eastAsia="仿宋" w:cs="仿宋"/>
          <w:i w:val="0"/>
          <w:iCs w:val="0"/>
          <w:caps w:val="0"/>
          <w:spacing w:val="8"/>
          <w:sz w:val="28"/>
          <w:szCs w:val="28"/>
          <w:shd w:val="clear" w:fill="FFFFFF"/>
          <w:lang w:eastAsia="zh-CN"/>
        </w:rPr>
        <w:t>中心</w:t>
      </w:r>
      <w:r>
        <w:rPr>
          <w:rFonts w:hint="eastAsia" w:ascii="仿宋" w:hAnsi="仿宋" w:eastAsia="仿宋" w:cs="仿宋"/>
          <w:i w:val="0"/>
          <w:iCs w:val="0"/>
          <w:caps w:val="0"/>
          <w:spacing w:val="8"/>
          <w:sz w:val="28"/>
          <w:szCs w:val="28"/>
          <w:shd w:val="clear" w:fill="FFFFFF"/>
        </w:rPr>
        <w:t>全体</w:t>
      </w:r>
      <w:r>
        <w:rPr>
          <w:rFonts w:hint="eastAsia" w:ascii="仿宋" w:hAnsi="仿宋" w:eastAsia="仿宋" w:cs="仿宋"/>
          <w:i w:val="0"/>
          <w:iCs w:val="0"/>
          <w:caps w:val="0"/>
          <w:spacing w:val="8"/>
          <w:sz w:val="28"/>
          <w:szCs w:val="28"/>
          <w:shd w:val="clear" w:fill="FFFFFF"/>
          <w:lang w:eastAsia="zh-CN"/>
        </w:rPr>
        <w:t>人员</w:t>
      </w:r>
      <w:r>
        <w:rPr>
          <w:rFonts w:hint="eastAsia" w:ascii="仿宋" w:hAnsi="仿宋" w:eastAsia="仿宋" w:cs="仿宋"/>
          <w:i w:val="0"/>
          <w:iCs w:val="0"/>
          <w:caps w:val="0"/>
          <w:spacing w:val="8"/>
          <w:sz w:val="28"/>
          <w:szCs w:val="28"/>
          <w:shd w:val="clear" w:fill="FFFFFF"/>
        </w:rPr>
        <w:t>参加，会议由</w:t>
      </w:r>
      <w:r>
        <w:rPr>
          <w:rFonts w:hint="eastAsia" w:ascii="仿宋" w:hAnsi="仿宋" w:eastAsia="仿宋" w:cs="仿宋"/>
          <w:i w:val="0"/>
          <w:iCs w:val="0"/>
          <w:caps w:val="0"/>
          <w:spacing w:val="8"/>
          <w:sz w:val="28"/>
          <w:szCs w:val="28"/>
          <w:shd w:val="clear" w:fill="FFFFFF"/>
          <w:lang w:eastAsia="zh-CN"/>
        </w:rPr>
        <w:t>李国术主任</w:t>
      </w:r>
      <w:r>
        <w:rPr>
          <w:rFonts w:hint="eastAsia" w:ascii="仿宋" w:hAnsi="仿宋" w:eastAsia="仿宋" w:cs="仿宋"/>
          <w:i w:val="0"/>
          <w:iCs w:val="0"/>
          <w:caps w:val="0"/>
          <w:spacing w:val="8"/>
          <w:sz w:val="28"/>
          <w:szCs w:val="28"/>
          <w:shd w:val="clear" w:fill="FFFFFF"/>
        </w:rPr>
        <w:t>主持。</w:t>
      </w:r>
    </w:p>
    <w:p>
      <w:pPr>
        <w:rPr>
          <w:rFonts w:hint="eastAsia" w:ascii="仿宋" w:hAnsi="仿宋" w:eastAsia="仿宋" w:cs="仿宋"/>
          <w:i w:val="0"/>
          <w:iCs w:val="0"/>
          <w:caps w:val="0"/>
          <w:spacing w:val="8"/>
          <w:sz w:val="28"/>
          <w:szCs w:val="28"/>
          <w:shd w:val="clear" w:fill="FFFFFF"/>
          <w:lang w:val="en-US" w:eastAsia="zh-CN"/>
        </w:rPr>
      </w:pPr>
      <w:r>
        <w:rPr>
          <w:rFonts w:hint="eastAsia" w:ascii="仿宋" w:hAnsi="仿宋" w:eastAsia="仿宋" w:cs="仿宋"/>
          <w:i w:val="0"/>
          <w:iCs w:val="0"/>
          <w:caps w:val="0"/>
          <w:spacing w:val="8"/>
          <w:sz w:val="28"/>
          <w:szCs w:val="28"/>
          <w:shd w:val="clear" w:fill="FFFFFF"/>
          <w:lang w:val="en-US" w:eastAsia="zh-CN"/>
        </w:rPr>
        <w:drawing>
          <wp:anchor distT="0" distB="0" distL="114935" distR="114935" simplePos="0" relativeHeight="251659264" behindDoc="0" locked="0" layoutInCell="1" allowOverlap="1">
            <wp:simplePos x="0" y="0"/>
            <wp:positionH relativeFrom="column">
              <wp:posOffset>0</wp:posOffset>
            </wp:positionH>
            <wp:positionV relativeFrom="paragraph">
              <wp:posOffset>0</wp:posOffset>
            </wp:positionV>
            <wp:extent cx="5267960" cy="3950335"/>
            <wp:effectExtent l="0" t="0" r="8890" b="12065"/>
            <wp:wrapSquare wrapText="bothSides"/>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5"/>
                    <a:stretch>
                      <a:fillRect/>
                    </a:stretch>
                  </pic:blipFill>
                  <pic:spPr>
                    <a:xfrm>
                      <a:off x="0" y="0"/>
                      <a:ext cx="5267960" cy="3950335"/>
                    </a:xfrm>
                    <a:prstGeom prst="rect">
                      <a:avLst/>
                    </a:prstGeom>
                  </pic:spPr>
                </pic:pic>
              </a:graphicData>
            </a:graphic>
          </wp:anchor>
        </w:drawing>
      </w:r>
      <w:r>
        <w:rPr>
          <w:rFonts w:hint="eastAsia" w:ascii="仿宋" w:hAnsi="仿宋" w:eastAsia="仿宋" w:cs="仿宋"/>
          <w:i w:val="0"/>
          <w:iCs w:val="0"/>
          <w:caps w:val="0"/>
          <w:spacing w:val="8"/>
          <w:sz w:val="28"/>
          <w:szCs w:val="28"/>
          <w:shd w:val="clear" w:fill="FFFFFF"/>
          <w:lang w:val="en-US" w:eastAsia="zh-CN"/>
        </w:rPr>
        <w:t xml:space="preserve">    会议上学习了习近平总书记关于加强和改进民族工作的重要思想以及《中华人民共和国国家通用语言文字法》《中国共产党统一战线工作条例》《内蒙古自治区促进民族团结进步条例》《内蒙古自治区实施&lt;中华人民共和国国家通用语言文字法&gt;办法》等民族理论政策和民族法律法规，进一步树立了正确的国家观、历史观、民族观、文化观，切实提高学法、用法、守法的积极性和主动性。</w:t>
      </w:r>
    </w:p>
    <w:p>
      <w:pPr>
        <w:rPr>
          <w:rFonts w:hint="eastAsia"/>
          <w:lang w:val="en-US" w:eastAsia="zh-CN"/>
        </w:rPr>
      </w:pPr>
      <w:r>
        <w:rPr>
          <w:rFonts w:hint="eastAsia" w:ascii="仿宋" w:hAnsi="仿宋" w:eastAsia="仿宋" w:cs="仿宋"/>
          <w:i w:val="0"/>
          <w:iCs w:val="0"/>
          <w:caps w:val="0"/>
          <w:spacing w:val="8"/>
          <w:sz w:val="28"/>
          <w:szCs w:val="28"/>
          <w:shd w:val="clear" w:fill="FFFFFF"/>
          <w:lang w:val="en-US" w:eastAsia="zh-CN"/>
        </w:rPr>
        <w:drawing>
          <wp:inline distT="0" distB="0" distL="114300" distR="114300">
            <wp:extent cx="5267960" cy="3950335"/>
            <wp:effectExtent l="0" t="0" r="8890" b="1206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5267960" cy="395033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592" w:firstLineChars="200"/>
        <w:rPr>
          <w:rFonts w:hint="eastAsia" w:ascii="仿宋" w:hAnsi="仿宋" w:eastAsia="仿宋" w:cs="仿宋"/>
          <w:sz w:val="28"/>
          <w:szCs w:val="28"/>
          <w:lang w:eastAsia="zh-CN"/>
        </w:rPr>
      </w:pPr>
      <w:r>
        <w:rPr>
          <w:rFonts w:hint="eastAsia" w:ascii="仿宋" w:hAnsi="仿宋" w:eastAsia="仿宋" w:cs="仿宋"/>
          <w:i w:val="0"/>
          <w:iCs w:val="0"/>
          <w:caps w:val="0"/>
          <w:color w:val="000000"/>
          <w:spacing w:val="8"/>
          <w:sz w:val="28"/>
          <w:szCs w:val="28"/>
          <w:shd w:val="clear" w:fill="FFFFFF"/>
          <w:lang w:eastAsia="zh-CN"/>
        </w:rPr>
        <w:t>会后大家纷纷交流学习心得，都表示通过此次对民族政策的学习，进一步深化了“中华民族一家亲”的认识，在未来的工作中会立足本职，做好民族工作的建设，</w:t>
      </w:r>
      <w:r>
        <w:rPr>
          <w:rFonts w:hint="eastAsia" w:ascii="仿宋" w:hAnsi="仿宋" w:eastAsia="仿宋" w:cs="仿宋"/>
          <w:spacing w:val="30"/>
          <w:sz w:val="28"/>
          <w:szCs w:val="28"/>
        </w:rPr>
        <w:t>构建</w:t>
      </w:r>
      <w:r>
        <w:rPr>
          <w:rFonts w:hint="eastAsia" w:ascii="仿宋" w:hAnsi="仿宋" w:eastAsia="仿宋" w:cs="仿宋"/>
          <w:i w:val="0"/>
          <w:iCs w:val="0"/>
          <w:caps w:val="0"/>
          <w:color w:val="000000"/>
          <w:spacing w:val="8"/>
          <w:sz w:val="28"/>
          <w:szCs w:val="28"/>
          <w:shd w:val="clear" w:fill="FFFFFF"/>
        </w:rPr>
        <w:t>各民族和睦相处、亲如一家的良好氛围</w:t>
      </w:r>
      <w:r>
        <w:rPr>
          <w:rFonts w:hint="eastAsia" w:ascii="仿宋" w:hAnsi="仿宋" w:eastAsia="仿宋" w:cs="仿宋"/>
          <w:i w:val="0"/>
          <w:iCs w:val="0"/>
          <w:caps w:val="0"/>
          <w:color w:val="000000"/>
          <w:spacing w:val="8"/>
          <w:sz w:val="28"/>
          <w:szCs w:val="28"/>
          <w:shd w:val="clear" w:fill="FFFFFF"/>
          <w:lang w:eastAsia="zh-CN"/>
        </w:rPr>
        <w:t>。</w:t>
      </w:r>
    </w:p>
    <w:p>
      <w:pPr>
        <w:ind w:firstLine="592" w:firstLineChars="200"/>
        <w:rPr>
          <w:rFonts w:hint="eastAsia" w:ascii="仿宋" w:hAnsi="仿宋" w:eastAsia="仿宋" w:cs="仿宋"/>
          <w:i w:val="0"/>
          <w:iCs w:val="0"/>
          <w:caps w:val="0"/>
          <w:spacing w:val="8"/>
          <w:sz w:val="28"/>
          <w:szCs w:val="28"/>
          <w:shd w:val="clear" w:fill="FFFFFF"/>
          <w:lang w:val="en-US" w:eastAsia="zh-CN"/>
        </w:rPr>
      </w:pPr>
    </w:p>
    <w:p>
      <w:pPr>
        <w:rPr>
          <w:rFonts w:hint="eastAsia" w:ascii="仿宋" w:hAnsi="仿宋" w:eastAsia="仿宋" w:cs="仿宋"/>
          <w:i w:val="0"/>
          <w:iCs w:val="0"/>
          <w:caps w:val="0"/>
          <w:spacing w:val="8"/>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N2UzMDBjYTRhNWI0OTZlN2MyODc2YWMwZWZlZTAifQ=="/>
  </w:docVars>
  <w:rsids>
    <w:rsidRoot w:val="60321BF4"/>
    <w:rsid w:val="3227669B"/>
    <w:rsid w:val="3FA7396E"/>
    <w:rsid w:val="60321BF4"/>
    <w:rsid w:val="76D91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484</Words>
  <Characters>487</Characters>
  <Lines>0</Lines>
  <Paragraphs>0</Paragraphs>
  <TotalTime>6</TotalTime>
  <ScaleCrop>false</ScaleCrop>
  <LinksUpToDate>false</LinksUpToDate>
  <CharactersWithSpaces>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2023-05-23T01:31:00Z</dcterms:created>
  <dc:creator>Administrator</dc:creator>
  <cp:lastModifiedBy>Administrator</cp:lastModifiedBy>
  <dcterms:modified xsi:type="dcterms:W3CDTF">2023-05-23T07:37:07Z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C5B2EFD00C61456298868B7CE1EAF8AF_11</vt:lpwstr>
  </property>
</Properties>
</file>