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申请使用资金事项及金额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2023年诺恩吉雅社区庆祝中国共产党成立102周年大会。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：6月30日上午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活动地点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：诺恩吉雅社区会议室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参加人员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：社区工作人员、党员。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五、活动内容：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2023年诺恩吉雅社区庆祝中国共产党成立102周年大会，首先重温入党誓词为七月份入党的党员过政治生日，然后召开习近平总书记考察内蒙古重要讲话精神学习研讨会，最后发放红色书籍进行红色阅读、观看红色电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六、活动预算：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1000，保温杯27元/个*34个=918元，政治生日贺卡10元/个*8个=80元。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公示时间：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月21日-6月27日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公示期如需反应相关问题，请拨打</w:t>
      </w:r>
      <w:r>
        <w:rPr>
          <w:rFonts w:hint="eastAsia"/>
          <w:sz w:val="30"/>
          <w:szCs w:val="30"/>
          <w:lang w:val="en-US" w:eastAsia="zh-CN"/>
        </w:rPr>
        <w:t>0475-6369607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60" w:firstLineChars="1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2023年6月21日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CAFA0"/>
    <w:multiLevelType w:val="singleLevel"/>
    <w:tmpl w:val="A42CAF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88F5575"/>
    <w:rsid w:val="1DF24184"/>
    <w:rsid w:val="1FF07AB3"/>
    <w:rsid w:val="21145639"/>
    <w:rsid w:val="220A58A0"/>
    <w:rsid w:val="297B0CBB"/>
    <w:rsid w:val="35080C73"/>
    <w:rsid w:val="3BCE487A"/>
    <w:rsid w:val="3CB550DE"/>
    <w:rsid w:val="3F5E56C6"/>
    <w:rsid w:val="50C07F8E"/>
    <w:rsid w:val="54697FC2"/>
    <w:rsid w:val="563143F8"/>
    <w:rsid w:val="5A5433DA"/>
    <w:rsid w:val="71D71AC1"/>
    <w:rsid w:val="775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333</Characters>
  <Lines>0</Lines>
  <Paragraphs>0</Paragraphs>
  <TotalTime>9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2021-01-04T07:55:00Z</cp:lastPrinted>
  <dcterms:modified xsi:type="dcterms:W3CDTF">2023-07-03T01:50:24Z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E98F2BB668E7477B98F721908766FFA0</vt:lpwstr>
  </property>
</Properties>
</file>