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  <w:t>诺恩吉雅社区参观党性教育基地，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  <w:t>接受党性教育洗礼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12月14日下午，诺恩吉雅社区组织工作人员，社区党员前往奈曼旗检察院参观了党性教育基地，进一步接受党性教育。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本次主题教育活动开展的充实而有意义，党员干部纷纷表示要时刻牢记入党誓言，自觉加强党性锻炼，努力提高个人修养，认真做好本职工作。</w:t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drawing>
          <wp:inline distT="0" distB="0" distL="114300" distR="114300">
            <wp:extent cx="5181600" cy="3886200"/>
            <wp:effectExtent l="0" t="0" r="0" b="0"/>
            <wp:docPr id="1" name="图片 1" descr="5fdb9b09e860a7fe223482d27b4f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db9b09e860a7fe223482d27b4f4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drawing>
          <wp:inline distT="0" distB="0" distL="114300" distR="114300">
            <wp:extent cx="5181600" cy="3886200"/>
            <wp:effectExtent l="0" t="0" r="0" b="0"/>
            <wp:docPr id="2" name="图片 2" descr="4f3fd2af726d99d5df9c47d94e5a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3fd2af726d99d5df9c47d94e5a0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43E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2024-01-12T02:27:43Z</dcterms:created>
  <dc:creator>s</dc:creator>
  <cp:lastModifiedBy>沐浴阳光666</cp:lastModifiedBy>
  <dcterms:modified xsi:type="dcterms:W3CDTF">2024-01-12T02:29:09Z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B8ADEF75837C40FDBA198917A202AABA_12</vt:lpwstr>
  </property>
</Properties>
</file>