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5E" w:rsidRPr="00BE085E" w:rsidRDefault="00BE085E" w:rsidP="00BE085E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</w:pPr>
      <w:r w:rsidRPr="00BE085E">
        <w:rPr>
          <w:rFonts w:ascii="微软雅黑" w:eastAsia="微软雅黑" w:hAnsi="微软雅黑" w:cs="宋体" w:hint="eastAsia"/>
          <w:spacing w:val="11"/>
          <w:kern w:val="36"/>
          <w:sz w:val="30"/>
          <w:szCs w:val="30"/>
        </w:rPr>
        <w:t>【我们的节日】富康社区开展“庆元旦 促和谐”“牌”兵布阵 乐享生活！扑克大赛</w:t>
      </w:r>
      <w:r w:rsidRPr="00BE085E">
        <w:rPr>
          <w:rFonts w:ascii="PingFangTC-light" w:eastAsia="微软雅黑" w:hAnsi="PingFangTC-light" w:cs="宋体"/>
          <w:spacing w:val="11"/>
          <w:kern w:val="0"/>
          <w:sz w:val="29"/>
          <w:szCs w:val="29"/>
          <w:u w:val="single"/>
        </w:rPr>
        <w:t>爆竹声中一岁除，</w:t>
      </w:r>
    </w:p>
    <w:p w:rsidR="00BE085E" w:rsidRPr="00BE085E" w:rsidRDefault="00BE085E" w:rsidP="00BE085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BE085E">
        <w:rPr>
          <w:rFonts w:ascii="PingFangTC-light" w:eastAsia="微软雅黑" w:hAnsi="PingFangTC-light" w:cs="宋体"/>
          <w:spacing w:val="11"/>
          <w:kern w:val="0"/>
          <w:sz w:val="29"/>
          <w:szCs w:val="29"/>
          <w:u w:val="single"/>
        </w:rPr>
        <w:t>春风送暖入屠苏。</w:t>
      </w:r>
    </w:p>
    <w:p w:rsidR="00BE085E" w:rsidRPr="00BE085E" w:rsidRDefault="00BE085E" w:rsidP="00BE085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BE085E">
        <w:rPr>
          <w:rFonts w:ascii="PingFangTC-light" w:eastAsia="微软雅黑" w:hAnsi="PingFangTC-light" w:cs="宋体"/>
          <w:spacing w:val="11"/>
          <w:kern w:val="0"/>
          <w:sz w:val="29"/>
          <w:szCs w:val="29"/>
          <w:u w:val="single"/>
        </w:rPr>
        <w:t>千门万户曈曈日，</w:t>
      </w:r>
    </w:p>
    <w:p w:rsidR="00BE085E" w:rsidRPr="00BE085E" w:rsidRDefault="00BE085E" w:rsidP="00BE085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BE085E">
        <w:rPr>
          <w:rFonts w:ascii="PingFangTC-light" w:eastAsia="微软雅黑" w:hAnsi="PingFangTC-light" w:cs="宋体"/>
          <w:spacing w:val="11"/>
          <w:kern w:val="0"/>
          <w:sz w:val="29"/>
          <w:szCs w:val="29"/>
          <w:u w:val="single"/>
        </w:rPr>
        <w:t>总把新桃换旧符。</w:t>
      </w:r>
    </w:p>
    <w:p w:rsidR="00BE085E" w:rsidRPr="00BE085E" w:rsidRDefault="00BE085E" w:rsidP="00BE085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BE085E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   为进一步铸牢中华民族共同体意识，丰富居民群众精神文化生活，培育健康向上生活方式，12月29日上午，富康社区开展“庆元旦 促和谐”“牌”兵布阵 乐享生活趣味扑克比赛，居民群众80余人参加活动。</w:t>
      </w:r>
    </w:p>
    <w:p w:rsidR="00BE085E" w:rsidRPr="00BE085E" w:rsidRDefault="00BE085E" w:rsidP="00BE085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BE085E">
        <w:rPr>
          <w:rFonts w:ascii="微软雅黑" w:eastAsia="微软雅黑" w:hAnsi="微软雅黑" w:cs="宋体"/>
          <w:spacing w:val="11"/>
          <w:kern w:val="0"/>
          <w:sz w:val="24"/>
          <w:szCs w:val="24"/>
        </w:rPr>
        <w:drawing>
          <wp:inline distT="0" distB="0" distL="0" distR="0">
            <wp:extent cx="5274310" cy="4104925"/>
            <wp:effectExtent l="19050" t="0" r="2540" b="0"/>
            <wp:docPr id="14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5E" w:rsidRPr="00BE085E" w:rsidRDefault="00BE085E" w:rsidP="00BE085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7615555" cy="992505"/>
            <wp:effectExtent l="19050" t="0" r="4445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5E" w:rsidRPr="00BE085E" w:rsidRDefault="00BE085E" w:rsidP="00BE085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BE085E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lastRenderedPageBreak/>
        <w:t>      活动现场，居民们兴致勃勃，一边唠家常一边出牌，四人一组进行A44扑克比赛。一桌一战场，居民们时而皱眉思考，时而放声大笑，比赛现场既激烈又和谐。每局比赛结束后还会进行复盘，意犹未尽地享受打牌带来的乐趣。</w:t>
      </w:r>
    </w:p>
    <w:p w:rsidR="00BE085E" w:rsidRPr="00BE085E" w:rsidRDefault="00BE085E" w:rsidP="00BE085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693983" cy="4167051"/>
            <wp:effectExtent l="19050" t="0" r="1967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165" cy="416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5E" w:rsidRPr="00BE085E" w:rsidRDefault="00BE085E" w:rsidP="00BE085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BE085E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  活动中，大家广开思路、斗智斗勇，全身心投入到比赛中，选手们个个都神采奕奕，精神饱满，明确表示冠军志在必得！大家本着“友谊第一，比赛第二”的精神，表现出了良好的竞技状态，经过紧张激烈的角逐，产生了一等奖一名、二等奖两名、三等奖三名、纪念奖若干。</w:t>
      </w:r>
    </w:p>
    <w:p w:rsidR="00BE085E" w:rsidRPr="00BE085E" w:rsidRDefault="00BE085E" w:rsidP="00BE085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BE085E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 本次比赛活动，为居民搭建了一个相互沟通的平台，增进了社区的邻里感情，促进了多民族间的团结，进一步增强居民对社区的认同感和归属</w:t>
      </w:r>
      <w:r w:rsidRPr="00BE085E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lastRenderedPageBreak/>
        <w:t>感。下一步，富康社区将持续开展睦邻系列活动，使得辖区居民真正形成“和谐邻里一家亲”的良好氛围。</w:t>
      </w:r>
    </w:p>
    <w:p w:rsidR="00BE085E" w:rsidRPr="00BE085E" w:rsidRDefault="00BE085E" w:rsidP="00BE085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740672" cy="4111219"/>
            <wp:effectExtent l="19050" t="0" r="0" b="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854" cy="411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1F" w:rsidRDefault="00BE085E"/>
    <w:sectPr w:rsidR="00A7451F" w:rsidSect="0017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ingFangTC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85E"/>
    <w:rsid w:val="00175900"/>
    <w:rsid w:val="002F1856"/>
    <w:rsid w:val="00B7327E"/>
    <w:rsid w:val="00BE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0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08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085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BE085E"/>
  </w:style>
  <w:style w:type="character" w:styleId="a3">
    <w:name w:val="Hyperlink"/>
    <w:basedOn w:val="a0"/>
    <w:uiPriority w:val="99"/>
    <w:semiHidden/>
    <w:unhideWhenUsed/>
    <w:rsid w:val="00BE085E"/>
    <w:rPr>
      <w:color w:val="0000FF"/>
      <w:u w:val="single"/>
    </w:rPr>
  </w:style>
  <w:style w:type="character" w:styleId="a4">
    <w:name w:val="Emphasis"/>
    <w:basedOn w:val="a0"/>
    <w:uiPriority w:val="20"/>
    <w:qFormat/>
    <w:rsid w:val="00BE085E"/>
    <w:rPr>
      <w:i/>
      <w:iCs/>
    </w:rPr>
  </w:style>
  <w:style w:type="paragraph" w:styleId="a5">
    <w:name w:val="Normal (Web)"/>
    <w:basedOn w:val="a"/>
    <w:uiPriority w:val="99"/>
    <w:semiHidden/>
    <w:unhideWhenUsed/>
    <w:rsid w:val="00BE0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085E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E085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E08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610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2024-01-11T01:10:00Z</dcterms:created>
  <dcterms:modified xsi:type="dcterms:W3CDTF">2024-01-11T01:11:00Z</dcterms:modified>
</cp:coreProperties>
</file>