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奈曼旗</w:t>
      </w:r>
      <w:r>
        <w:rPr>
          <w:rFonts w:hint="eastAsia" w:ascii="方正小标宋简体" w:hAnsi="方正小标宋简体" w:eastAsia="方正小标宋简体" w:cs="方正小标宋简体"/>
          <w:sz w:val="44"/>
          <w:szCs w:val="44"/>
          <w:lang w:eastAsia="zh-CN"/>
        </w:rPr>
        <w:t>文化和旅游服务中心</w:t>
      </w:r>
      <w:r>
        <w:rPr>
          <w:rFonts w:hint="eastAsia" w:ascii="方正小标宋简体" w:hAnsi="方正小标宋简体" w:eastAsia="方正小标宋简体" w:cs="方正小标宋简体"/>
          <w:sz w:val="44"/>
          <w:szCs w:val="44"/>
        </w:rPr>
        <w:t>联合</w:t>
      </w:r>
      <w:r>
        <w:rPr>
          <w:rFonts w:hint="eastAsia" w:ascii="方正小标宋简体" w:hAnsi="方正小标宋简体" w:eastAsia="方正小标宋简体" w:cs="方正小标宋简体"/>
          <w:sz w:val="44"/>
          <w:szCs w:val="44"/>
          <w:lang w:eastAsia="zh-CN"/>
        </w:rPr>
        <w:t>党</w:t>
      </w:r>
      <w:r>
        <w:rPr>
          <w:rFonts w:hint="eastAsia" w:ascii="方正小标宋简体" w:hAnsi="方正小标宋简体" w:eastAsia="方正小标宋简体" w:cs="方正小标宋简体"/>
          <w:sz w:val="44"/>
          <w:szCs w:val="44"/>
        </w:rPr>
        <w:t>支部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2023年党建工作总结</w:t>
      </w:r>
    </w:p>
    <w:p>
      <w:pPr>
        <w:jc w:val="center"/>
        <w:rPr>
          <w:rFonts w:hint="eastAsia" w:ascii="宋体" w:hAnsi="宋体" w:eastAsia="宋体" w:cs="宋体"/>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在局党委的正确领导下，机关党支部全面学习贯彻党的二十大精神，深入贯彻新时代党的建设总要求和新时代党的组织路线，充分发挥党支部战斗堡垒和党员先锋模范作用，以高质量党建引领各项工作取得新突破，为奋力推进新时代工作现代化提供坚强组织保障。现将支部党建工作情况总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（一）政治固本，建设学习型党组织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始终把加强党员干部的理论学习和思想政治教育作为首要任务，以建设学习型党组织为抓手，认真开展学习贯彻习近平新时代中国特色社会主义思想主题教育，紧紧围绕主题教育指定的10本书目为集中学习内容，联合支部集中学习11次，集中研讨3次，党支部书记讲授主题教育党课1次，开展主题党日活动2次，为退休老党员开展送学活动1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健全局机关支部“五个一”学习制度（每周开展一次集体理论学习或传达学习、半月完成一篇改革动态交流学习，每月开展一次业务辅导，每季度读一本好书，每年接受一次培训），把习近平新时代中国特色社会主义思想、党的二十大精神等相关知识纳入党支部学习计划，明确各阶段学习任务，采取集中学习和个人自学相结合的方式，努力提高理论水平和业务技能。利用“三会一课”、党组中心组、支部集中学习讨论，做到读原著、学原文、悟原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（二）组织保障，落实党建主体责任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切实加强党建工作领导，研究制定落实全面从严治党主体责任清单，明确党组主体责任、党组书记第一责任人职责、党组成员“一岗双责”责任。党组书记定期主持召开党组会议、党建工作领导小组会议，研究部署局机关党建重点工作，党组其他同志扎实履行“一岗双责”，做到党建与业务同谋划、同部署、同推进、同考核。开展机关党建专项督查和内部巡视，推动解决机关党建突出问题，打造落实机关党建工作责任的“助推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关党支部深入学习贯彻中央和国家机关部门党组（党委）落实机关党建主体责任座谈交流会讲话精神，进一步增强落实机关党建主体责任的使命感和紧迫感，结合建立健全巩固深化主题教育成果的长效机制，以强化理论学习推动主体责任落实，以深化调查研究引导分类施策，以刀刃向内的自我革命精神纠治问题隐患，以更高标准、更实举措落实好局机关党建主体责任，全面提升党建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（三）清风助力，提升党员党性修养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党风廉政建设，进一步改进工作作风，教育党员干部增强廉洁自律意识，对结婚、升学等重大事项实行申报制度，签订承诺书。结合查找廉洁风险点，开展“承诺践诺”活动，签订廉洁承诺书。利用3天时间集中开展整顿作风学习讨论，干部职工的思想意识得到了明显提升。今年来，所有干部职工都能按照工作需要深入基层一线开展工作，在全局开展乡村振兴工作中，深入农村帮助群众开展帮扶活动，在各项工作中无违反作风建设细则的行为发生，结合乡村振兴向百姓发放学习贯彻习近平新时代中国特色社会主义思想主题教育征求意见表，在公共文化服务方面和旅游产业方面征集到意见建议2条，现已落实完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增强党员自律意识。坚持警示教育常态化，充分利用集体学习、党员大会、以会代学等机会，对旗内外10余起违纪典型案件及查处情况进行通报，筑牢党员思想防线。结合工作实际，班子检视梳理问题10条，个人检视梳理问题合计45条。落实“边学习、边对照、边检视、边整改”的要求，能立行立改的马上改，不能马上改的要标明整改时限。组织党员干部职工开展对《党章》《中国共产党问责条例》《监察法》等有关知识的学习，不断增强党员干部职工的廉洁意识和增强防腐拒变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支部书记讲授党风廉政建设专题党课，提醒党员干部职工严守党的纪律、遵守中央八项规定。积极参加培训，并适时组织支部书记与党员进行谈心谈话，在支部班子成员之间开展经常性的谈心谈话，做到“五必谈”，确保党员干部绷紧廉洁自律和作风建设这根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（四）建章立制，加强党员队伍管理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认真开展组织生活。以“三会一课”和“主题党日”为主要内容，定期组织开展集中学习、党员民主测评、按期缴纳党费等，加强党员考核管理，提高党性修养，教育引导党员干部发挥好模范引领作用。推行“践职承诺”制度。要求党员干部立足本职岗位，确定承诺事项，自觉接受分管领导和办事群众监督，促使党员干部不断增强宗旨意识，改进作风，提升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主题教育工作领导小组召开会议研究部署下，成立党员突击队，由孙宏权担任队长，按照办公室划分5处党员责任区，党员认领民生实事49项，9名党员分别结合工作实际，签订了承诺书。强化党风廉政建设，明确廉政责任，完善工作机制，安排1名同志专职负责党风廉政业务，机关支部书记负责抓落实，建立岗位责任制，严格落实“两个责任”。坚持民主集中制原则，坚持大事上会，小事碰头，不搞“一言堂”，充分调动全局干部职工的工作积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（五）加强建设，确保意识形态正确导向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把意识形态工作作为全面从严治党重要内容，与党建工作、业务工作紧密结合，做到同研究同部署同实施。把意识形态作为政治理论学习的重点内容，精心制定理论学习中心组学习计划，围绕重要思想理论和重点工作要求，运用“三会一课”“主题党日”、学习强国等载体，通过集中学习、研讨、自学的方式，组织干部职工广泛开展学习和研讨，强化理论武装，坚定理想信念，增强政治敏锐性和政治鉴别力。通过微信公众号发布民族团结相关内容，把铸牢中华民族共同体意识贯穿于党建工作的全过程。定期开展工作研判，及时向上级报告意识形态工作情况，不断提高对意识形态工作的认识，时刻在思想上、政治上、行动上与以习近平同志为核心的党中央保持高度一致，持续提升全体党员干部做好意识形态工作的责任意识、担当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（六）聚焦实践，提升干部素质能力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局机关党支部积极按照系统党委干部能力素质提升年行动方案的部署，推进支部干部能力素质提升工作，不断提升干部的综合素质。利用学习活动组织全体党员和积极分子进行集中学习，通过领学阐释、交流研讨等方式集中学习31次。举办了奈曼旗公共文化服务培训班、旅游服务质量提升培训班，40余人参加培训。召开支部党员大会31次，支部委员会2次，举办主题党日7次，领导干部讲党课3次，普通党员讲党课1次，参观党性教育基地1次，观看红色电影1部，观看历史剧“一封家书”，传承红色基因，赓续红色血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（七）下一步工作计划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下一步，我支部将继续推进文旅局机关党支部干部能力素质提升工作，确保干部能力素质有提升，有效果。严格按照上级工作部署要求坚持学思用贯通、知信行统一有机融合、一体推进，做好各项工作。聚焦主题主线，坚持读原著、学原文、悟原理，做到知之愈深、信之愈坚、行之愈笃。以主题教育为契机，在思想上补钙、在政治上加油、在能力上充电、在行动上加压，为推动干事创业、开展检视整改打下更加扎实的基础。创新方式方法，切实把学习成效转化为推动文化旅游工作高质量发展的强大动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方正小标宋简体" w:hAnsi="方正小标宋简体" w:eastAsia="方正小标宋简体" w:cs="方正小标宋简体"/>
          <w:sz w:val="32"/>
          <w:szCs w:val="32"/>
          <w:lang w:val="en-US"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default" w:ascii="仿宋_GB2312" w:hAnsi="仿宋_GB2312" w:eastAsia="仿宋_GB2312" w:cs="仿宋_GB2312"/>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3YThlMjgwZTk1MzFkZWE3NzdmZjI3MmEzZGVjMmYifQ=="/>
  </w:docVars>
  <w:rsids>
    <w:rsidRoot w:val="582B1ABB"/>
    <w:rsid w:val="1214686D"/>
    <w:rsid w:val="22CC06FD"/>
    <w:rsid w:val="24B44889"/>
    <w:rsid w:val="306004CF"/>
    <w:rsid w:val="33D1680C"/>
    <w:rsid w:val="38846C58"/>
    <w:rsid w:val="42CA554C"/>
    <w:rsid w:val="47C81BF9"/>
    <w:rsid w:val="582B1ABB"/>
    <w:rsid w:val="64735CAD"/>
    <w:rsid w:val="7BD94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1正文"/>
    <w:basedOn w:val="1"/>
    <w:qFormat/>
    <w:uiPriority w:val="0"/>
    <w:pPr>
      <w:widowControl w:val="0"/>
      <w:adjustRightInd/>
      <w:snapToGrid/>
      <w:spacing w:after="0" w:line="360" w:lineRule="auto"/>
      <w:ind w:firstLine="960" w:firstLineChars="200"/>
      <w:jc w:val="both"/>
    </w:pPr>
    <w:rPr>
      <w:rFonts w:ascii="Times New Roman" w:hAnsi="Times New Roman" w:eastAsia="宋体" w:cs="Times New Roman"/>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2023-12-14T02:23:00Z</dcterms:created>
  <dc:creator>A-颖子、</dc:creator>
  <cp:lastModifiedBy>与你于我</cp:lastModifiedBy>
  <dcterms:modified xsi:type="dcterms:W3CDTF">2023-12-19T03:38:11Z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2AAA1D6A351F498883510A85F0B7BDA6_13</vt:lpwstr>
  </property>
</Properties>
</file>