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olor w:val="000000"/>
          <w:kern w:val="2"/>
          <w:sz w:val="44"/>
          <w:szCs w:val="44"/>
          <w:u w:val="none"/>
          <w:lang w:val="en-US" w:eastAsia="zh-CN" w:bidi="ar-SA"/>
        </w:rPr>
      </w:pPr>
      <w:bookmarkStart w:id="0" w:name="_GoBack"/>
      <w:r>
        <w:rPr>
          <w:rFonts w:hint="eastAsia" w:ascii="宋体" w:hAnsi="宋体" w:eastAsia="宋体" w:cs="宋体"/>
          <w:b/>
          <w:bCs/>
          <w:i w:val="0"/>
          <w:iCs w:val="0"/>
          <w:color w:val="000000"/>
          <w:kern w:val="2"/>
          <w:sz w:val="44"/>
          <w:szCs w:val="44"/>
          <w:u w:val="none"/>
          <w:lang w:val="en-US" w:eastAsia="zh-CN" w:bidi="ar-SA"/>
        </w:rPr>
        <w:t>最美家庭-好儿媳照顾患病公公，</w:t>
      </w:r>
    </w:p>
    <w:p>
      <w:pPr>
        <w:jc w:val="center"/>
        <w:rPr>
          <w:rFonts w:hint="eastAsia" w:ascii="宋体" w:hAnsi="宋体" w:eastAsia="宋体" w:cs="宋体"/>
          <w:b/>
          <w:bCs/>
          <w:i w:val="0"/>
          <w:iCs w:val="0"/>
          <w:color w:val="000000"/>
          <w:kern w:val="2"/>
          <w:sz w:val="44"/>
          <w:szCs w:val="44"/>
          <w:u w:val="none"/>
          <w:lang w:val="en-US" w:eastAsia="zh-CN" w:bidi="ar-SA"/>
        </w:rPr>
      </w:pPr>
      <w:r>
        <w:rPr>
          <w:rFonts w:hint="eastAsia" w:ascii="宋体" w:hAnsi="宋体" w:eastAsia="宋体" w:cs="宋体"/>
          <w:b/>
          <w:bCs/>
          <w:i w:val="0"/>
          <w:iCs w:val="0"/>
          <w:color w:val="000000"/>
          <w:kern w:val="2"/>
          <w:sz w:val="44"/>
          <w:szCs w:val="44"/>
          <w:u w:val="none"/>
          <w:lang w:val="en-US" w:eastAsia="zh-CN" w:bidi="ar-SA"/>
        </w:rPr>
        <w:t>用爱诠释中华美德</w:t>
      </w:r>
    </w:p>
    <w:bookmarkEnd w:id="0"/>
    <w:p>
      <w:pPr>
        <w:jc w:val="center"/>
        <w:rPr>
          <w:rFonts w:hint="eastAsia" w:ascii="宋体" w:hAnsi="宋体" w:eastAsia="宋体" w:cs="宋体"/>
          <w:b/>
          <w:bCs/>
          <w:i w:val="0"/>
          <w:iCs w:val="0"/>
          <w:color w:val="000000"/>
          <w:kern w:val="2"/>
          <w:sz w:val="44"/>
          <w:szCs w:val="44"/>
          <w:u w:val="none"/>
          <w:lang w:val="en-US" w:eastAsia="zh-CN" w:bidi="ar-SA"/>
        </w:rPr>
      </w:pPr>
    </w:p>
    <w:p>
      <w:pPr>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诺恩吉雅社区王晓利一家用自己的实际行动传承中华民族孝老爱亲的传统美德，他们的事迹感染着身边的每一个人，更是我们学习的榜样。</w:t>
      </w:r>
    </w:p>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drawing>
          <wp:inline distT="0" distB="0" distL="114300" distR="114300">
            <wp:extent cx="5266690" cy="4067175"/>
            <wp:effectExtent l="0" t="0" r="10160" b="9525"/>
            <wp:docPr id="1" name="图片 1" descr="70c900376f24e651171dc563e0b7f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c900376f24e651171dc563e0b7f47"/>
                    <pic:cNvPicPr>
                      <a:picLocks noChangeAspect="1"/>
                    </pic:cNvPicPr>
                  </pic:nvPicPr>
                  <pic:blipFill>
                    <a:blip r:embed="rId4"/>
                    <a:stretch>
                      <a:fillRect/>
                    </a:stretch>
                  </pic:blipFill>
                  <pic:spPr>
                    <a:xfrm>
                      <a:off x="0" y="0"/>
                      <a:ext cx="5266690" cy="4067175"/>
                    </a:xfrm>
                    <a:prstGeom prst="rect">
                      <a:avLst/>
                    </a:prstGeom>
                  </pic:spPr>
                </pic:pic>
              </a:graphicData>
            </a:graphic>
          </wp:inline>
        </w:drawing>
      </w:r>
    </w:p>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drawing>
          <wp:inline distT="0" distB="0" distL="114300" distR="114300">
            <wp:extent cx="5266055" cy="3812540"/>
            <wp:effectExtent l="0" t="0" r="10795" b="16510"/>
            <wp:docPr id="2" name="图片 2" descr="187a4010fdd227b438f8c535fafe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7a4010fdd227b438f8c535fafec32"/>
                    <pic:cNvPicPr>
                      <a:picLocks noChangeAspect="1"/>
                    </pic:cNvPicPr>
                  </pic:nvPicPr>
                  <pic:blipFill>
                    <a:blip r:embed="rId5"/>
                    <a:stretch>
                      <a:fillRect/>
                    </a:stretch>
                  </pic:blipFill>
                  <pic:spPr>
                    <a:xfrm>
                      <a:off x="0" y="0"/>
                      <a:ext cx="5266055" cy="3812540"/>
                    </a:xfrm>
                    <a:prstGeom prst="rect">
                      <a:avLst/>
                    </a:prstGeom>
                  </pic:spPr>
                </pic:pic>
              </a:graphicData>
            </a:graphic>
          </wp:inline>
        </w:drawing>
      </w:r>
    </w:p>
    <w:p>
      <w:pPr>
        <w:rPr>
          <w:rFonts w:hint="eastAsia" w:ascii="仿宋_GB2312" w:hAnsi="仿宋_GB2312" w:eastAsia="仿宋_GB2312" w:cs="仿宋_GB2312"/>
          <w:sz w:val="32"/>
          <w:szCs w:val="32"/>
          <w:vertAlign w:val="baseline"/>
          <w:lang w:val="en-US" w:eastAsia="zh-CN"/>
        </w:rPr>
      </w:pPr>
    </w:p>
    <w:p>
      <w:pPr>
        <w:jc w:val="center"/>
        <w:rPr>
          <w:rFonts w:hint="eastAsia" w:ascii="宋体" w:hAnsi="宋体" w:eastAsia="宋体" w:cs="宋体"/>
          <w:b/>
          <w:bCs/>
          <w:i w:val="0"/>
          <w:iCs w:val="0"/>
          <w:color w:val="000000"/>
          <w:kern w:val="2"/>
          <w:sz w:val="44"/>
          <w:szCs w:val="44"/>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WU4MmQxM2ExNDYwM2NmYzA1ODBkMjM3MTYxYjgifQ=="/>
  </w:docVars>
  <w:rsids>
    <w:rsidRoot w:val="00000000"/>
    <w:rsid w:val="07E5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2024-01-11T07:41:55Z</dcterms:created>
  <dc:creator>s</dc:creator>
  <cp:lastModifiedBy>沐浴阳光666</cp:lastModifiedBy>
  <dcterms:modified xsi:type="dcterms:W3CDTF">2024-01-11T07:44:15Z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4FC13DF03DBD4A57B93F0B8A691F53F8_12</vt:lpwstr>
  </property>
</Properties>
</file>