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7C1" w:rsidRPr="00F637C1" w:rsidRDefault="00F637C1" w:rsidP="00F637C1">
      <w:pPr>
        <w:widowControl/>
        <w:shd w:val="clear" w:color="auto" w:fill="FFFFFF"/>
        <w:jc w:val="left"/>
        <w:outlineLvl w:val="0"/>
        <w:rPr>
          <w:rFonts w:ascii="微软雅黑" w:eastAsia="微软雅黑" w:hAnsi="微软雅黑" w:cs="宋体"/>
          <w:spacing w:val="11"/>
          <w:kern w:val="36"/>
          <w:sz w:val="30"/>
          <w:szCs w:val="30"/>
        </w:rPr>
      </w:pPr>
      <w:r w:rsidRPr="00F637C1">
        <w:rPr>
          <w:rFonts w:ascii="微软雅黑" w:eastAsia="微软雅黑" w:hAnsi="微软雅黑" w:cs="宋体" w:hint="eastAsia"/>
          <w:spacing w:val="11"/>
          <w:kern w:val="36"/>
          <w:sz w:val="30"/>
          <w:szCs w:val="30"/>
        </w:rPr>
        <w:t>【文明实践】“小积分”兑换“大文明”</w:t>
      </w:r>
      <w:r w:rsidRPr="00F637C1">
        <w:rPr>
          <w:rFonts w:ascii="微软雅黑" w:eastAsia="微软雅黑" w:hAnsi="微软雅黑" w:cs="宋体" w:hint="eastAsia"/>
          <w:kern w:val="36"/>
          <w:sz w:val="30"/>
          <w:szCs w:val="30"/>
        </w:rPr>
        <w:t>——</w:t>
      </w:r>
      <w:r w:rsidRPr="00F637C1">
        <w:rPr>
          <w:rFonts w:ascii="微软雅黑" w:eastAsia="微软雅黑" w:hAnsi="微软雅黑" w:cs="宋体" w:hint="eastAsia"/>
          <w:spacing w:val="11"/>
          <w:kern w:val="36"/>
          <w:sz w:val="30"/>
          <w:szCs w:val="30"/>
        </w:rPr>
        <w:t>富康社区开展2023年度志愿者积分兑换活动</w:t>
      </w: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11"/>
          <w:kern w:val="0"/>
          <w:sz w:val="24"/>
          <w:szCs w:val="24"/>
        </w:rPr>
        <w:drawing>
          <wp:inline distT="0" distB="0" distL="0" distR="0">
            <wp:extent cx="5863954" cy="2677886"/>
            <wp:effectExtent l="19050" t="0" r="3446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21" cy="26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F637C1">
        <w:rPr>
          <w:rFonts w:ascii="微软雅黑" w:eastAsia="微软雅黑" w:hAnsi="微软雅黑" w:cs="宋体" w:hint="eastAsia"/>
          <w:spacing w:val="11"/>
          <w:kern w:val="0"/>
          <w:sz w:val="24"/>
          <w:szCs w:val="24"/>
          <w:shd w:val="clear" w:color="auto" w:fill="FE9F92"/>
        </w:rPr>
        <w:t>PART 01</w:t>
      </w: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F637C1">
        <w:rPr>
          <w:rFonts w:ascii="微软雅黑" w:eastAsia="微软雅黑" w:hAnsi="微软雅黑" w:cs="宋体" w:hint="eastAsia"/>
          <w:b/>
          <w:bCs/>
          <w:spacing w:val="11"/>
          <w:kern w:val="0"/>
          <w:sz w:val="24"/>
          <w:szCs w:val="24"/>
        </w:rPr>
        <w:t>“小积分”兑换“大文明”</w:t>
      </w: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24"/>
          <w:szCs w:val="24"/>
        </w:rPr>
      </w:pPr>
      <w:r w:rsidRPr="00F637C1">
        <w:rPr>
          <w:rFonts w:ascii="微软雅黑" w:eastAsia="微软雅黑" w:hAnsi="微软雅黑" w:cs="宋体"/>
          <w:spacing w:val="11"/>
          <w:kern w:val="0"/>
          <w:sz w:val="24"/>
          <w:szCs w:val="24"/>
        </w:rPr>
        <w:drawing>
          <wp:inline distT="0" distB="0" distL="0" distR="0">
            <wp:extent cx="5715545" cy="3446303"/>
            <wp:effectExtent l="19050" t="0" r="0" b="0"/>
            <wp:docPr id="15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48" cy="344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/>
          <w:spacing w:val="11"/>
          <w:kern w:val="0"/>
          <w:sz w:val="30"/>
          <w:szCs w:val="30"/>
        </w:rPr>
      </w:pPr>
      <w:r w:rsidRPr="00F637C1"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  <w:t>     为了回馈参与社区志愿服务活动的广大志愿者，进一步提高辖区居民群众参与志愿服务活动的积极性，弘扬“奉献、友爱、互助、进步”的志愿服务精神，12月22日，富康社区新时代文明实践站开展“小积分”兑换“大文明”，2023年度志愿积分兑换活动。</w:t>
      </w:r>
    </w:p>
    <w:p w:rsidR="00F637C1" w:rsidRPr="00F637C1" w:rsidRDefault="00F637C1" w:rsidP="00F637C1">
      <w:pPr>
        <w:rPr>
          <w:rFonts w:ascii="微软雅黑" w:eastAsia="微软雅黑" w:hAnsi="微软雅黑" w:cs="宋体" w:hint="eastAsia"/>
          <w:sz w:val="30"/>
          <w:szCs w:val="30"/>
        </w:rPr>
      </w:pPr>
      <w:r w:rsidRPr="00F637C1">
        <w:rPr>
          <w:rFonts w:ascii="微软雅黑" w:eastAsia="微软雅黑" w:hAnsi="微软雅黑" w:cs="宋体"/>
          <w:sz w:val="30"/>
          <w:szCs w:val="30"/>
        </w:rPr>
        <w:drawing>
          <wp:inline distT="0" distB="0" distL="0" distR="0">
            <wp:extent cx="5454288" cy="4019481"/>
            <wp:effectExtent l="19050" t="0" r="0" b="0"/>
            <wp:docPr id="16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91" cy="402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  <w:r w:rsidRPr="00F637C1"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  <w:t>    活动中，志愿者们通过参与扶贫帮困、见义勇为、卫生清扫、交通文明岗等志愿活动累计的积分兑换心仪的物品，志愿者王耀娟开心的表示要继续将志愿服务进行到底，带动</w:t>
      </w:r>
      <w:r w:rsidRPr="00F637C1"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  <w:lastRenderedPageBreak/>
        <w:t>身边的亲人、朋友积极参与。此次共为40余名志愿者完成了年度积分兑换。</w:t>
      </w: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  <w:r w:rsidRPr="00F637C1">
        <w:rPr>
          <w:rFonts w:ascii="微软雅黑" w:eastAsia="微软雅黑" w:hAnsi="微软雅黑" w:cs="宋体"/>
          <w:noProof/>
          <w:spacing w:val="11"/>
          <w:kern w:val="0"/>
          <w:sz w:val="30"/>
          <w:szCs w:val="30"/>
        </w:rPr>
        <w:drawing>
          <wp:inline distT="0" distB="0" distL="0" distR="0">
            <wp:extent cx="5846173" cy="3892732"/>
            <wp:effectExtent l="19050" t="0" r="2177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01" cy="38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7C1" w:rsidRPr="00F637C1" w:rsidRDefault="00F637C1" w:rsidP="00F637C1">
      <w:pPr>
        <w:widowControl/>
        <w:shd w:val="clear" w:color="auto" w:fill="FFFFFF"/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</w:pPr>
      <w:r w:rsidRPr="00F637C1">
        <w:rPr>
          <w:rFonts w:ascii="微软雅黑" w:eastAsia="微软雅黑" w:hAnsi="微软雅黑" w:cs="宋体" w:hint="eastAsia"/>
          <w:spacing w:val="11"/>
          <w:kern w:val="0"/>
          <w:sz w:val="30"/>
          <w:szCs w:val="30"/>
        </w:rPr>
        <w:t>     小积分蕴藏着大文明，兑出文明新风尚，富康社区通过制定《富康社区志愿服务积分管理办法》，让志愿者们凭积分兑换心怡的物品，实现了“奉献—积分—回馈”志愿服务良性循环，激励带动更多的党员、群众、大学生等参与到社区志愿服务队伍中来，促进新时代文明实践品质提升看得见、志愿服务温度能感知，推动形成了共建共治共享的基层社会治理格局。</w:t>
      </w:r>
    </w:p>
    <w:p w:rsidR="00A7451F" w:rsidRPr="00F637C1" w:rsidRDefault="00F637C1">
      <w:pPr>
        <w:rPr>
          <w:sz w:val="30"/>
          <w:szCs w:val="30"/>
        </w:rPr>
      </w:pPr>
    </w:p>
    <w:sectPr w:rsidR="00A7451F" w:rsidRPr="00F637C1" w:rsidSect="006B0C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637C1"/>
    <w:rsid w:val="002F1856"/>
    <w:rsid w:val="006B0C0C"/>
    <w:rsid w:val="00B7327E"/>
    <w:rsid w:val="00F63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C0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637C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637C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F637C1"/>
  </w:style>
  <w:style w:type="character" w:styleId="a3">
    <w:name w:val="Hyperlink"/>
    <w:basedOn w:val="a0"/>
    <w:uiPriority w:val="99"/>
    <w:semiHidden/>
    <w:unhideWhenUsed/>
    <w:rsid w:val="00F637C1"/>
    <w:rPr>
      <w:color w:val="0000FF"/>
      <w:u w:val="single"/>
    </w:rPr>
  </w:style>
  <w:style w:type="character" w:styleId="a4">
    <w:name w:val="Emphasis"/>
    <w:basedOn w:val="a0"/>
    <w:uiPriority w:val="20"/>
    <w:qFormat/>
    <w:rsid w:val="00F637C1"/>
    <w:rPr>
      <w:i/>
      <w:iCs/>
    </w:rPr>
  </w:style>
  <w:style w:type="paragraph" w:styleId="a5">
    <w:name w:val="Normal (Web)"/>
    <w:basedOn w:val="a"/>
    <w:uiPriority w:val="99"/>
    <w:semiHidden/>
    <w:unhideWhenUsed/>
    <w:rsid w:val="00F637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637C1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F637C1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F637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1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85822">
          <w:marLeft w:val="0"/>
          <w:marRight w:val="0"/>
          <w:marTop w:val="0"/>
          <w:marBottom w:val="4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2024-01-11T00:37:00Z</dcterms:created>
  <dcterms:modified xsi:type="dcterms:W3CDTF">2024-01-11T00:41:00Z</dcterms:modified>
</cp:coreProperties>
</file>