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keepLines/>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0"/>
        <w:jc w:val="left"/>
        <w:textAlignment w:val="auto"/>
        <w:rPr>
          <w:rFonts w:hint="eastAsia" w:ascii="方正小标宋简体" w:hAnsi="方正小标宋简体" w:eastAsia="方正小标宋简体" w:cs="方正小标宋简体"/>
          <w:b w:val="0"/>
          <w:bCs w:val="0"/>
          <w:color w:val="000000"/>
          <w:spacing w:val="0"/>
          <w:w w:val="100"/>
          <w:position w:val="0"/>
          <w:sz w:val="44"/>
          <w:szCs w:val="44"/>
          <w:lang w:eastAsia="zh-CN"/>
        </w:rPr>
      </w:pPr>
      <w:bookmarkStart w:id="0" w:name="bookmark1"/>
      <w:bookmarkStart w:id="1" w:name="bookmark0"/>
      <w:bookmarkStart w:id="2" w:name="bookmark2"/>
    </w:p>
    <w:p>
      <w:pPr>
        <w:pStyle w:val="11"/>
        <w:keepNext/>
        <w:keepLines/>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0"/>
        <w:jc w:val="center"/>
        <w:textAlignment w:val="auto"/>
        <w:rPr>
          <w:rFonts w:hint="eastAsia" w:ascii="方正小标宋简体" w:hAnsi="方正小标宋简体" w:eastAsia="方正小标宋简体" w:cs="方正小标宋简体"/>
          <w:b w:val="0"/>
          <w:bCs w:val="0"/>
          <w:color w:val="000000"/>
          <w:spacing w:val="0"/>
          <w:w w:val="100"/>
          <w:position w:val="0"/>
          <w:sz w:val="44"/>
          <w:szCs w:val="44"/>
          <w:lang w:val="en-US" w:eastAsia="zh-CN"/>
        </w:rPr>
      </w:pPr>
      <w:r>
        <w:rPr>
          <w:rFonts w:hint="eastAsia" w:ascii="方正小标宋简体" w:hAnsi="方正小标宋简体" w:eastAsia="方正小标宋简体" w:cs="方正小标宋简体"/>
          <w:b w:val="0"/>
          <w:bCs w:val="0"/>
          <w:color w:val="000000"/>
          <w:spacing w:val="0"/>
          <w:w w:val="100"/>
          <w:position w:val="0"/>
          <w:sz w:val="44"/>
          <w:szCs w:val="44"/>
          <w:lang w:eastAsia="zh-CN"/>
        </w:rPr>
        <w:t>土城子乡</w:t>
      </w:r>
      <w:r>
        <w:rPr>
          <w:rFonts w:hint="eastAsia" w:ascii="方正小标宋简体" w:hAnsi="方正小标宋简体" w:eastAsia="方正小标宋简体" w:cs="方正小标宋简体"/>
          <w:b w:val="0"/>
          <w:bCs w:val="0"/>
          <w:color w:val="000000"/>
          <w:spacing w:val="0"/>
          <w:w w:val="100"/>
          <w:position w:val="0"/>
          <w:sz w:val="44"/>
          <w:szCs w:val="44"/>
          <w:lang w:val="en-US" w:eastAsia="zh-CN"/>
        </w:rPr>
        <w:t>对照2022年度国家巩固拓展脱贫攻坚成果同乡村振兴有效衔接考核反馈问题</w:t>
      </w:r>
    </w:p>
    <w:p>
      <w:pPr>
        <w:pStyle w:val="11"/>
        <w:keepNext/>
        <w:keepLines/>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0"/>
        <w:jc w:val="center"/>
        <w:textAlignment w:val="auto"/>
        <w:rPr>
          <w:rFonts w:hint="eastAsia" w:ascii="方正小标宋简体" w:hAnsi="方正小标宋简体" w:eastAsia="方正小标宋简体" w:cs="方正小标宋简体"/>
          <w:b w:val="0"/>
          <w:bCs w:val="0"/>
          <w:color w:val="000000"/>
          <w:spacing w:val="0"/>
          <w:w w:val="100"/>
          <w:position w:val="0"/>
          <w:sz w:val="44"/>
          <w:szCs w:val="44"/>
          <w:lang w:val="en-US" w:eastAsia="zh-CN"/>
        </w:rPr>
      </w:pPr>
      <w:r>
        <w:rPr>
          <w:rFonts w:hint="eastAsia" w:ascii="方正小标宋简体" w:hAnsi="方正小标宋简体" w:eastAsia="方正小标宋简体" w:cs="方正小标宋简体"/>
          <w:b w:val="0"/>
          <w:bCs w:val="0"/>
          <w:color w:val="000000"/>
          <w:spacing w:val="0"/>
          <w:w w:val="100"/>
          <w:position w:val="0"/>
          <w:sz w:val="44"/>
          <w:szCs w:val="44"/>
          <w:lang w:val="en-US" w:eastAsia="zh-CN"/>
        </w:rPr>
        <w:t>整改报告</w:t>
      </w:r>
    </w:p>
    <w:p>
      <w:pPr>
        <w:pStyle w:val="11"/>
        <w:keepNext/>
        <w:keepLines/>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0"/>
        <w:jc w:val="center"/>
        <w:textAlignment w:val="auto"/>
        <w:rPr>
          <w:rFonts w:hint="eastAsia" w:ascii="方正小标宋简体" w:hAnsi="方正小标宋简体" w:eastAsia="方正小标宋简体" w:cs="方正小标宋简体"/>
          <w:b w:val="0"/>
          <w:bCs w:val="0"/>
          <w:color w:val="000000"/>
          <w:spacing w:val="0"/>
          <w:w w:val="100"/>
          <w:position w:val="0"/>
          <w:sz w:val="44"/>
          <w:szCs w:val="44"/>
          <w:lang w:val="en-US" w:eastAsia="zh-CN"/>
        </w:rPr>
      </w:pP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75" w:lineRule="exact"/>
        <w:ind w:left="0" w:leftChars="0" w:right="0" w:firstLine="640" w:firstLineChars="200"/>
        <w:jc w:val="left"/>
        <w:textAlignment w:val="auto"/>
        <w:rPr>
          <w:rFonts w:hint="eastAsia" w:ascii="仿宋_GB2312" w:hAnsi="仿宋_GB2312" w:eastAsia="仿宋_GB2312" w:cs="仿宋_GB2312"/>
          <w:color w:val="000000"/>
          <w:spacing w:val="0"/>
          <w:w w:val="100"/>
          <w:position w:val="0"/>
          <w:sz w:val="32"/>
          <w:szCs w:val="32"/>
          <w:lang w:eastAsia="zh-CN"/>
        </w:rPr>
      </w:pPr>
      <w:r>
        <w:rPr>
          <w:rFonts w:hint="eastAsia" w:ascii="仿宋_GB2312" w:hAnsi="仿宋_GB2312" w:eastAsia="仿宋_GB2312" w:cs="仿宋_GB2312"/>
          <w:color w:val="000000"/>
          <w:spacing w:val="0"/>
          <w:w w:val="100"/>
          <w:position w:val="0"/>
          <w:sz w:val="32"/>
          <w:szCs w:val="32"/>
          <w:lang w:eastAsia="zh-CN"/>
        </w:rPr>
        <w:t>根据奈曼旗 2022年度国家巩固拓展脱贫攻坚成果同乡村振兴有效衔接考核反馈问题,土城子乡党委把此项工作做为当前重要任务来落实，立即召开部署会议，结合我乡实际，现已全部整改完毕。现将整改完成情况报告如下:</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75" w:lineRule="exact"/>
        <w:ind w:left="0" w:leftChars="0" w:right="0" w:firstLine="643" w:firstLineChars="200"/>
        <w:jc w:val="left"/>
        <w:textAlignment w:val="auto"/>
        <w:rPr>
          <w:rFonts w:hint="eastAsia" w:ascii="仿宋_GB2312" w:hAnsi="仿宋_GB2312" w:eastAsia="仿宋_GB2312" w:cs="仿宋_GB2312"/>
          <w:b/>
          <w:bCs/>
          <w:color w:val="000000"/>
          <w:spacing w:val="0"/>
          <w:w w:val="100"/>
          <w:position w:val="0"/>
          <w:sz w:val="32"/>
          <w:szCs w:val="32"/>
          <w:lang w:eastAsia="zh-CN"/>
        </w:rPr>
      </w:pPr>
      <w:r>
        <w:rPr>
          <w:rFonts w:hint="eastAsia" w:ascii="仿宋_GB2312" w:hAnsi="仿宋_GB2312" w:eastAsia="仿宋_GB2312" w:cs="仿宋_GB2312"/>
          <w:b/>
          <w:bCs/>
          <w:color w:val="000000"/>
          <w:spacing w:val="0"/>
          <w:w w:val="100"/>
          <w:position w:val="0"/>
          <w:sz w:val="32"/>
          <w:szCs w:val="32"/>
          <w:lang w:eastAsia="zh-CN"/>
        </w:rPr>
        <w:t>一、考核评估反馈整改问题</w:t>
      </w:r>
    </w:p>
    <w:bookmarkEnd w:id="0"/>
    <w:bookmarkEnd w:id="1"/>
    <w:bookmarkEnd w:id="2"/>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pacing w:val="0"/>
          <w:w w:val="100"/>
          <w:position w:val="0"/>
          <w:sz w:val="32"/>
          <w:szCs w:val="32"/>
          <w:lang w:eastAsia="zh-CN"/>
        </w:rPr>
        <w:t>（一）责任</w:t>
      </w:r>
      <w:r>
        <w:rPr>
          <w:rFonts w:hint="eastAsia" w:ascii="仿宋_GB2312" w:hAnsi="仿宋_GB2312" w:eastAsia="仿宋_GB2312" w:cs="仿宋_GB2312"/>
          <w:b/>
          <w:bCs/>
          <w:color w:val="000000"/>
          <w:spacing w:val="0"/>
          <w:w w:val="100"/>
          <w:position w:val="0"/>
          <w:sz w:val="32"/>
          <w:szCs w:val="32"/>
        </w:rPr>
        <w:t>落实方面：有的地方驻村帮扶责任仍未压紧压实。</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color w:val="000000"/>
          <w:spacing w:val="0"/>
          <w:w w:val="100"/>
          <w:position w:val="0"/>
          <w:sz w:val="32"/>
          <w:szCs w:val="32"/>
          <w:lang w:val="en-US" w:eastAsia="zh-CN"/>
        </w:rPr>
        <w:t>整改问题：1.</w:t>
      </w:r>
      <w:r>
        <w:rPr>
          <w:rFonts w:hint="eastAsia" w:ascii="仿宋_GB2312" w:hAnsi="仿宋_GB2312" w:eastAsia="仿宋_GB2312" w:cs="仿宋_GB2312"/>
          <w:b/>
          <w:bCs/>
          <w:color w:val="000000"/>
          <w:spacing w:val="0"/>
          <w:w w:val="100"/>
          <w:position w:val="0"/>
          <w:sz w:val="32"/>
          <w:szCs w:val="32"/>
        </w:rPr>
        <w:t>有的驻村干部不</w:t>
      </w:r>
      <w:r>
        <w:rPr>
          <w:rFonts w:hint="eastAsia" w:ascii="仿宋_GB2312" w:hAnsi="仿宋_GB2312" w:eastAsia="仿宋_GB2312" w:cs="仿宋_GB2312"/>
          <w:b/>
          <w:bCs/>
          <w:color w:val="000000"/>
          <w:spacing w:val="0"/>
          <w:w w:val="100"/>
          <w:position w:val="0"/>
          <w:sz w:val="32"/>
          <w:szCs w:val="32"/>
          <w:lang w:val="en-US" w:eastAsia="zh-CN"/>
        </w:rPr>
        <w:t>住</w:t>
      </w:r>
      <w:r>
        <w:rPr>
          <w:rFonts w:hint="eastAsia" w:ascii="仿宋_GB2312" w:hAnsi="仿宋_GB2312" w:eastAsia="仿宋_GB2312" w:cs="仿宋_GB2312"/>
          <w:b/>
          <w:bCs/>
          <w:color w:val="000000"/>
          <w:spacing w:val="0"/>
          <w:w w:val="100"/>
          <w:position w:val="0"/>
          <w:sz w:val="32"/>
          <w:szCs w:val="32"/>
        </w:rPr>
        <w:t>村。</w:t>
      </w:r>
      <w:r>
        <w:rPr>
          <w:rFonts w:hint="eastAsia" w:ascii="仿宋_GB2312" w:hAnsi="仿宋_GB2312" w:eastAsia="仿宋_GB2312" w:cs="仿宋_GB2312"/>
          <w:color w:val="000000"/>
          <w:spacing w:val="0"/>
          <w:w w:val="100"/>
          <w:position w:val="0"/>
          <w:sz w:val="32"/>
          <w:szCs w:val="32"/>
        </w:rPr>
        <w:t>第三方评估发现，有的驻村干部未按要求住村，村内宿舍没有衣物、洗漱用品、厨具等居住痕迹，入户调查数据显示，抽查农户反映第一书记和驻村工作队没有来过家里。</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hAnsi="仿宋_GB2312" w:eastAsia="仿宋_GB2312" w:cs="仿宋_GB2312"/>
          <w:color w:val="000000"/>
          <w:spacing w:val="0"/>
          <w:w w:val="100"/>
          <w:position w:val="0"/>
          <w:sz w:val="32"/>
          <w:szCs w:val="32"/>
          <w:lang w:eastAsia="zh-CN"/>
        </w:rPr>
      </w:pPr>
      <w:r>
        <w:rPr>
          <w:rFonts w:hint="eastAsia" w:ascii="仿宋_GB2312" w:hAnsi="仿宋_GB2312" w:eastAsia="仿宋_GB2312" w:cs="仿宋_GB2312"/>
          <w:b/>
          <w:bCs/>
          <w:color w:val="000000"/>
          <w:spacing w:val="0"/>
          <w:w w:val="100"/>
          <w:position w:val="0"/>
          <w:sz w:val="32"/>
          <w:szCs w:val="32"/>
        </w:rPr>
        <w:t>整改措施：</w:t>
      </w:r>
      <w:r>
        <w:rPr>
          <w:rFonts w:hint="eastAsia" w:ascii="仿宋_GB2312" w:hAnsi="仿宋_GB2312" w:eastAsia="仿宋_GB2312" w:cs="仿宋_GB2312"/>
          <w:b/>
          <w:bCs/>
          <w:color w:val="000000"/>
          <w:spacing w:val="0"/>
          <w:w w:val="100"/>
          <w:position w:val="0"/>
          <w:sz w:val="32"/>
          <w:szCs w:val="32"/>
          <w:lang w:eastAsia="zh-CN"/>
        </w:rPr>
        <w:t>一</w:t>
      </w:r>
      <w:r>
        <w:rPr>
          <w:rFonts w:hint="eastAsia" w:ascii="仿宋_GB2312" w:eastAsia="仿宋_GB2312"/>
          <w:sz w:val="32"/>
          <w:szCs w:val="32"/>
          <w:lang w:val="en-US" w:eastAsia="zh-CN"/>
        </w:rPr>
        <w:t>是严格落实驻村工作管理办法，对驻村工作队加强日常监督管理，完善请销假制度，不定期对驻村干部明察暗访，对无故不在岗，工作态度消极干部进行谈话，确保驻村干部实现完全驻村并住村；二是乡党委政府将定期听取驻村干部的工作汇报，了解驻村工作队的履职情况，并</w:t>
      </w:r>
      <w:r>
        <w:rPr>
          <w:rFonts w:hint="eastAsia" w:ascii="仿宋_GB2312" w:hAnsi="仿宋_GB2312" w:eastAsia="仿宋_GB2312" w:cs="仿宋_GB2312"/>
          <w:color w:val="000000"/>
          <w:spacing w:val="0"/>
          <w:w w:val="100"/>
          <w:position w:val="0"/>
          <w:sz w:val="32"/>
          <w:szCs w:val="32"/>
        </w:rPr>
        <w:t>将</w:t>
      </w:r>
      <w:r>
        <w:rPr>
          <w:rFonts w:hint="eastAsia" w:ascii="仿宋_GB2312" w:hAnsi="仿宋_GB2312" w:eastAsia="仿宋_GB2312" w:cs="仿宋_GB2312"/>
          <w:color w:val="000000"/>
          <w:spacing w:val="0"/>
          <w:w w:val="100"/>
          <w:position w:val="0"/>
          <w:sz w:val="32"/>
          <w:szCs w:val="32"/>
          <w:lang w:eastAsia="zh-CN"/>
        </w:rPr>
        <w:t>其</w:t>
      </w:r>
      <w:r>
        <w:rPr>
          <w:rFonts w:hint="eastAsia" w:ascii="仿宋_GB2312" w:hAnsi="仿宋_GB2312" w:eastAsia="仿宋_GB2312" w:cs="仿宋_GB2312"/>
          <w:color w:val="000000"/>
          <w:spacing w:val="0"/>
          <w:w w:val="100"/>
          <w:position w:val="0"/>
          <w:sz w:val="32"/>
          <w:szCs w:val="32"/>
        </w:rPr>
        <w:t>纳入</w:t>
      </w:r>
      <w:r>
        <w:rPr>
          <w:rFonts w:hint="eastAsia" w:ascii="仿宋_GB2312" w:hAnsi="仿宋_GB2312" w:eastAsia="仿宋_GB2312" w:cs="仿宋_GB2312"/>
          <w:color w:val="000000"/>
          <w:spacing w:val="0"/>
          <w:w w:val="100"/>
          <w:position w:val="0"/>
          <w:sz w:val="32"/>
          <w:szCs w:val="32"/>
          <w:lang w:eastAsia="zh-CN"/>
        </w:rPr>
        <w:t>年终</w:t>
      </w:r>
      <w:r>
        <w:rPr>
          <w:rFonts w:hint="eastAsia" w:ascii="仿宋_GB2312" w:hAnsi="仿宋_GB2312" w:eastAsia="仿宋_GB2312" w:cs="仿宋_GB2312"/>
          <w:color w:val="000000"/>
          <w:spacing w:val="0"/>
          <w:w w:val="100"/>
          <w:position w:val="0"/>
          <w:sz w:val="32"/>
          <w:szCs w:val="32"/>
        </w:rPr>
        <w:t>工作考核内容</w:t>
      </w:r>
      <w:r>
        <w:rPr>
          <w:rFonts w:hint="eastAsia" w:ascii="仿宋_GB2312" w:hAnsi="仿宋_GB2312" w:eastAsia="仿宋_GB2312" w:cs="仿宋_GB2312"/>
          <w:color w:val="000000"/>
          <w:spacing w:val="0"/>
          <w:w w:val="100"/>
          <w:position w:val="0"/>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default" w:ascii="仿宋_GB2312" w:eastAsia="仿宋_GB2312"/>
          <w:b/>
          <w:bCs/>
          <w:sz w:val="32"/>
          <w:szCs w:val="32"/>
          <w:lang w:val="en-US" w:eastAsia="zh-CN"/>
        </w:rPr>
        <w:t>责任</w:t>
      </w:r>
      <w:r>
        <w:rPr>
          <w:rFonts w:hint="eastAsia" w:ascii="仿宋_GB2312" w:eastAsia="仿宋_GB2312"/>
          <w:b/>
          <w:bCs/>
          <w:sz w:val="32"/>
          <w:szCs w:val="32"/>
          <w:lang w:val="en-US" w:eastAsia="zh-CN"/>
        </w:rPr>
        <w:t>部门</w:t>
      </w:r>
      <w:r>
        <w:rPr>
          <w:rFonts w:hint="eastAsia" w:ascii="仿宋_GB2312" w:eastAsia="仿宋_GB2312"/>
          <w:sz w:val="32"/>
          <w:szCs w:val="32"/>
          <w:lang w:val="en-US" w:eastAsia="zh-CN"/>
        </w:rPr>
        <w:t>：乡村振兴办公室、各村驻村工作队</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default" w:ascii="仿宋_GB2312" w:eastAsia="仿宋_GB2312"/>
          <w:sz w:val="32"/>
          <w:szCs w:val="32"/>
          <w:lang w:val="en-US" w:eastAsia="zh-CN"/>
        </w:rPr>
      </w:pPr>
      <w:r>
        <w:rPr>
          <w:rFonts w:hint="eastAsia" w:ascii="仿宋_GB2312" w:eastAsia="仿宋_GB2312"/>
          <w:b/>
          <w:bCs/>
          <w:sz w:val="32"/>
          <w:szCs w:val="32"/>
          <w:lang w:val="en-US" w:eastAsia="zh-CN"/>
        </w:rPr>
        <w:t>整改时限</w:t>
      </w:r>
      <w:r>
        <w:rPr>
          <w:rFonts w:hint="eastAsia" w:ascii="仿宋_GB2312" w:eastAsia="仿宋_GB2312"/>
          <w:sz w:val="32"/>
          <w:szCs w:val="32"/>
          <w:lang w:val="en-US" w:eastAsia="zh-CN"/>
        </w:rPr>
        <w:t>：6月底前完成，并长期坚持。</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整改工作进展情况：</w:t>
      </w:r>
      <w:r>
        <w:rPr>
          <w:rFonts w:hint="eastAsia" w:ascii="仿宋_GB2312" w:eastAsia="仿宋_GB2312"/>
          <w:sz w:val="32"/>
          <w:szCs w:val="32"/>
          <w:lang w:val="en-US" w:eastAsia="zh-CN"/>
        </w:rPr>
        <w:t>落实驻村工作管理办法，完善请销假制度，驻村干部有事应向乡村振兴办公室提供请假手续。</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完成情况：</w:t>
      </w:r>
      <w:r>
        <w:rPr>
          <w:rFonts w:hint="eastAsia" w:ascii="仿宋_GB2312" w:eastAsia="仿宋_GB2312"/>
          <w:sz w:val="32"/>
          <w:szCs w:val="32"/>
          <w:lang w:val="en-US" w:eastAsia="zh-CN"/>
        </w:rPr>
        <w:t>已完成</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pacing w:val="0"/>
          <w:w w:val="100"/>
          <w:position w:val="0"/>
          <w:sz w:val="32"/>
          <w:szCs w:val="32"/>
          <w:lang w:val="en-US" w:eastAsia="zh-CN"/>
        </w:rPr>
        <w:t>整改问题：2.</w:t>
      </w:r>
      <w:r>
        <w:rPr>
          <w:rFonts w:hint="eastAsia" w:ascii="仿宋_GB2312" w:hAnsi="仿宋_GB2312" w:eastAsia="仿宋_GB2312" w:cs="仿宋_GB2312"/>
          <w:b/>
          <w:bCs/>
          <w:color w:val="000000"/>
          <w:spacing w:val="0"/>
          <w:w w:val="100"/>
          <w:position w:val="0"/>
          <w:sz w:val="32"/>
          <w:szCs w:val="32"/>
        </w:rPr>
        <w:t>有的干部对村情不熟悉。</w:t>
      </w:r>
      <w:r>
        <w:rPr>
          <w:rFonts w:hint="eastAsia" w:ascii="仿宋_GB2312" w:hAnsi="仿宋_GB2312" w:eastAsia="仿宋_GB2312" w:cs="仿宋_GB2312"/>
          <w:color w:val="000000"/>
          <w:spacing w:val="0"/>
          <w:w w:val="100"/>
          <w:position w:val="0"/>
          <w:sz w:val="32"/>
          <w:szCs w:val="32"/>
        </w:rPr>
        <w:t>第三方评估发现，有部分嘎查村的驻村干部驻村帮扶时间超过一年，但讲不</w:t>
      </w:r>
      <w:r>
        <w:rPr>
          <w:rFonts w:hint="eastAsia" w:ascii="仿宋_GB2312" w:hAnsi="仿宋_GB2312" w:eastAsia="仿宋_GB2312" w:cs="仿宋_GB2312"/>
          <w:color w:val="000000"/>
          <w:spacing w:val="0"/>
          <w:w w:val="100"/>
          <w:position w:val="0"/>
          <w:sz w:val="32"/>
          <w:szCs w:val="32"/>
          <w:lang w:val="en-US" w:eastAsia="zh-CN"/>
        </w:rPr>
        <w:t>清</w:t>
      </w:r>
      <w:r>
        <w:rPr>
          <w:rFonts w:hint="eastAsia" w:ascii="仿宋_GB2312" w:hAnsi="仿宋_GB2312" w:eastAsia="仿宋_GB2312" w:cs="仿宋_GB2312"/>
          <w:color w:val="000000"/>
          <w:spacing w:val="0"/>
          <w:w w:val="100"/>
          <w:position w:val="0"/>
          <w:sz w:val="32"/>
          <w:szCs w:val="32"/>
        </w:rPr>
        <w:t>楚脱贫户的家庭人数、健康状况、务工情况等。</w:t>
      </w:r>
    </w:p>
    <w:p>
      <w:pPr>
        <w:pStyle w:val="13"/>
        <w:keepNext w:val="0"/>
        <w:keepLines w:val="0"/>
        <w:pageBreakBefore w:val="0"/>
        <w:widowControl w:val="0"/>
        <w:shd w:val="clear" w:color="auto" w:fill="auto"/>
        <w:wordWrap/>
        <w:overflowPunct/>
        <w:topLinePunct w:val="0"/>
        <w:bidi w:val="0"/>
        <w:spacing w:before="0" w:after="0" w:line="560" w:lineRule="exact"/>
        <w:ind w:left="0" w:leftChars="0" w:right="0" w:firstLine="643" w:firstLineChars="200"/>
        <w:jc w:val="both"/>
        <w:rPr>
          <w:rFonts w:hint="eastAsia" w:ascii="仿宋_GB2312" w:hAnsi="仿宋_GB2312" w:eastAsia="仿宋_GB2312" w:cs="仿宋_GB2312"/>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rPr>
        <w:t>整改措施：</w:t>
      </w:r>
      <w:r>
        <w:rPr>
          <w:rFonts w:hint="eastAsia" w:ascii="仿宋_GB2312" w:hAnsi="仿宋_GB2312" w:eastAsia="仿宋_GB2312" w:cs="仿宋_GB2312"/>
          <w:color w:val="000000"/>
          <w:spacing w:val="0"/>
          <w:w w:val="100"/>
          <w:position w:val="0"/>
          <w:sz w:val="32"/>
          <w:szCs w:val="32"/>
        </w:rPr>
        <w:t>一是加强培训，督促驻村干部</w:t>
      </w:r>
      <w:r>
        <w:rPr>
          <w:rFonts w:hint="eastAsia" w:ascii="仿宋_GB2312" w:hAnsi="仿宋_GB2312" w:eastAsia="仿宋_GB2312" w:cs="仿宋_GB2312"/>
          <w:color w:val="000000"/>
          <w:spacing w:val="0"/>
          <w:w w:val="100"/>
          <w:position w:val="0"/>
          <w:sz w:val="32"/>
          <w:szCs w:val="32"/>
          <w:lang w:val="en-US" w:eastAsia="zh-CN"/>
        </w:rPr>
        <w:t>认真</w:t>
      </w:r>
      <w:r>
        <w:rPr>
          <w:rFonts w:hint="eastAsia" w:ascii="仿宋_GB2312" w:hAnsi="仿宋_GB2312" w:eastAsia="仿宋_GB2312" w:cs="仿宋_GB2312"/>
          <w:color w:val="000000"/>
          <w:spacing w:val="0"/>
          <w:w w:val="100"/>
          <w:position w:val="0"/>
          <w:sz w:val="32"/>
          <w:szCs w:val="32"/>
        </w:rPr>
        <w:t>学习巩固拓展脱贫攻坚同乡村振兴有效衔接文件政策，积极参加上级组织的培训，</w:t>
      </w:r>
      <w:r>
        <w:rPr>
          <w:rFonts w:hint="eastAsia" w:ascii="仿宋_GB2312" w:hAnsi="仿宋_GB2312" w:eastAsia="仿宋_GB2312" w:cs="仿宋_GB2312"/>
          <w:color w:val="000000"/>
          <w:spacing w:val="0"/>
          <w:w w:val="100"/>
          <w:position w:val="0"/>
          <w:sz w:val="32"/>
          <w:szCs w:val="32"/>
          <w:lang w:val="en-US" w:eastAsia="zh-CN"/>
        </w:rPr>
        <w:t>掌握</w:t>
      </w:r>
      <w:r>
        <w:rPr>
          <w:rFonts w:hint="eastAsia" w:ascii="仿宋_GB2312" w:hAnsi="仿宋_GB2312" w:eastAsia="仿宋_GB2312" w:cs="仿宋_GB2312"/>
          <w:color w:val="000000"/>
          <w:spacing w:val="0"/>
          <w:w w:val="100"/>
          <w:position w:val="0"/>
          <w:sz w:val="32"/>
          <w:szCs w:val="32"/>
        </w:rPr>
        <w:t>相关政策业务知识</w:t>
      </w:r>
      <w:r>
        <w:rPr>
          <w:rFonts w:hint="eastAsia" w:ascii="仿宋_GB2312" w:hAnsi="仿宋_GB2312" w:eastAsia="仿宋_GB2312" w:cs="仿宋_GB2312"/>
          <w:color w:val="000000"/>
          <w:spacing w:val="0"/>
          <w:w w:val="100"/>
          <w:position w:val="0"/>
          <w:sz w:val="32"/>
          <w:szCs w:val="32"/>
          <w:lang w:eastAsia="zh-CN"/>
        </w:rPr>
        <w:t>，</w:t>
      </w:r>
      <w:r>
        <w:rPr>
          <w:rFonts w:hint="eastAsia" w:ascii="仿宋_GB2312" w:hAnsi="仿宋_GB2312" w:eastAsia="仿宋_GB2312" w:cs="仿宋_GB2312"/>
          <w:color w:val="000000"/>
          <w:spacing w:val="0"/>
          <w:w w:val="100"/>
          <w:position w:val="0"/>
          <w:sz w:val="32"/>
          <w:szCs w:val="32"/>
          <w:lang w:val="en-US" w:eastAsia="zh-CN"/>
        </w:rPr>
        <w:t>提升</w:t>
      </w:r>
      <w:r>
        <w:rPr>
          <w:rFonts w:hint="eastAsia" w:ascii="仿宋_GB2312" w:hAnsi="仿宋_GB2312" w:eastAsia="仿宋_GB2312" w:cs="仿宋_GB2312"/>
          <w:color w:val="000000"/>
          <w:spacing w:val="0"/>
          <w:w w:val="100"/>
          <w:position w:val="0"/>
          <w:sz w:val="32"/>
          <w:szCs w:val="32"/>
        </w:rPr>
        <w:t>乡村振兴工作能力。二</w:t>
      </w:r>
      <w:r>
        <w:rPr>
          <w:rFonts w:hint="eastAsia" w:ascii="仿宋_GB2312" w:hAnsi="仿宋_GB2312" w:eastAsia="仿宋_GB2312" w:cs="仿宋_GB2312"/>
          <w:color w:val="000000"/>
          <w:spacing w:val="0"/>
          <w:w w:val="100"/>
          <w:position w:val="0"/>
          <w:sz w:val="32"/>
          <w:szCs w:val="32"/>
          <w:lang w:val="en-US" w:eastAsia="zh-CN"/>
        </w:rPr>
        <w:t>督促</w:t>
      </w:r>
      <w:r>
        <w:rPr>
          <w:rFonts w:hint="eastAsia" w:ascii="仿宋_GB2312" w:hAnsi="仿宋_GB2312" w:eastAsia="仿宋_GB2312" w:cs="仿宋_GB2312"/>
          <w:color w:val="000000"/>
          <w:spacing w:val="0"/>
          <w:w w:val="100"/>
          <w:position w:val="0"/>
          <w:sz w:val="32"/>
          <w:szCs w:val="32"/>
        </w:rPr>
        <w:t>驻村干部</w:t>
      </w:r>
      <w:r>
        <w:rPr>
          <w:rFonts w:hint="eastAsia" w:ascii="仿宋_GB2312" w:hAnsi="仿宋_GB2312" w:eastAsia="仿宋_GB2312" w:cs="仿宋_GB2312"/>
          <w:color w:val="000000"/>
          <w:spacing w:val="0"/>
          <w:w w:val="100"/>
          <w:position w:val="0"/>
          <w:sz w:val="32"/>
          <w:szCs w:val="32"/>
          <w:lang w:val="en-US" w:eastAsia="zh-CN"/>
        </w:rPr>
        <w:t>多走村入户，尤其是</w:t>
      </w:r>
      <w:r>
        <w:rPr>
          <w:rFonts w:hint="eastAsia" w:ascii="仿宋_GB2312" w:hAnsi="仿宋_GB2312" w:eastAsia="仿宋_GB2312" w:cs="仿宋_GB2312"/>
          <w:color w:val="000000"/>
          <w:spacing w:val="0"/>
          <w:w w:val="100"/>
          <w:position w:val="0"/>
          <w:sz w:val="32"/>
          <w:szCs w:val="32"/>
        </w:rPr>
        <w:t>走访脱贫户、监测户家中，了解所需所急、宣传政策，全面掌握每户基本情况，确保工作取得成效、群众满意度高。</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default" w:ascii="仿宋_GB2312" w:eastAsia="仿宋_GB2312"/>
          <w:b/>
          <w:bCs/>
          <w:sz w:val="32"/>
          <w:szCs w:val="32"/>
          <w:lang w:val="en-US" w:eastAsia="zh-CN"/>
        </w:rPr>
        <w:t>责任</w:t>
      </w:r>
      <w:r>
        <w:rPr>
          <w:rFonts w:hint="eastAsia" w:ascii="仿宋_GB2312" w:eastAsia="仿宋_GB2312"/>
          <w:b/>
          <w:bCs/>
          <w:sz w:val="32"/>
          <w:szCs w:val="32"/>
          <w:lang w:val="en-US" w:eastAsia="zh-CN"/>
        </w:rPr>
        <w:t>部门：</w:t>
      </w:r>
      <w:r>
        <w:rPr>
          <w:rFonts w:hint="eastAsia" w:ascii="仿宋_GB2312" w:eastAsia="仿宋_GB2312"/>
          <w:sz w:val="32"/>
          <w:szCs w:val="32"/>
          <w:lang w:val="en-US" w:eastAsia="zh-CN"/>
        </w:rPr>
        <w:t>乡村振兴办公室、各村驻村工作队</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整改时限：</w:t>
      </w:r>
      <w:r>
        <w:rPr>
          <w:rFonts w:hint="eastAsia" w:ascii="仿宋_GB2312" w:eastAsia="仿宋_GB2312"/>
          <w:b w:val="0"/>
          <w:bCs w:val="0"/>
          <w:sz w:val="32"/>
          <w:szCs w:val="32"/>
          <w:lang w:val="en-US" w:eastAsia="zh-CN"/>
        </w:rPr>
        <w:t>6</w:t>
      </w:r>
      <w:r>
        <w:rPr>
          <w:rFonts w:hint="eastAsia" w:ascii="仿宋_GB2312" w:eastAsia="仿宋_GB2312"/>
          <w:sz w:val="32"/>
          <w:szCs w:val="32"/>
          <w:lang w:val="en-US" w:eastAsia="zh-CN"/>
        </w:rPr>
        <w:t>月底前完成，并长期坚持。</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b w:val="0"/>
          <w:bCs w:val="0"/>
          <w:sz w:val="32"/>
          <w:szCs w:val="32"/>
          <w:lang w:val="en-US" w:eastAsia="zh-CN"/>
        </w:rPr>
      </w:pPr>
      <w:r>
        <w:rPr>
          <w:rFonts w:hint="eastAsia" w:ascii="仿宋_GB2312" w:eastAsia="仿宋_GB2312"/>
          <w:b/>
          <w:bCs/>
          <w:sz w:val="32"/>
          <w:szCs w:val="32"/>
          <w:lang w:val="en-US" w:eastAsia="zh-CN"/>
        </w:rPr>
        <w:t>整改工作进展情况：</w:t>
      </w:r>
      <w:r>
        <w:rPr>
          <w:rFonts w:hint="eastAsia" w:ascii="仿宋_GB2312" w:eastAsia="仿宋_GB2312"/>
          <w:b w:val="0"/>
          <w:bCs w:val="0"/>
          <w:sz w:val="32"/>
          <w:szCs w:val="32"/>
          <w:lang w:val="en-US" w:eastAsia="zh-CN"/>
        </w:rPr>
        <w:t>结合我乡每季度对防范贫监测的摸排工作，要求驻村工作队做到脚踏实地入户、货真价实测算、保证每户的收入支出均有据可依，并且详细了解脱贫户和监测户等基本家庭情况。</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hAnsi="仿宋_GB2312" w:eastAsia="仿宋_GB2312" w:cs="仿宋_GB2312"/>
          <w:color w:val="000000"/>
          <w:spacing w:val="0"/>
          <w:w w:val="100"/>
          <w:position w:val="0"/>
          <w:sz w:val="32"/>
          <w:szCs w:val="32"/>
          <w:lang w:eastAsia="zh-CN"/>
        </w:rPr>
      </w:pPr>
      <w:r>
        <w:rPr>
          <w:rFonts w:hint="eastAsia" w:ascii="仿宋_GB2312" w:eastAsia="仿宋_GB2312"/>
          <w:b/>
          <w:bCs/>
          <w:sz w:val="32"/>
          <w:szCs w:val="32"/>
          <w:lang w:val="en-US" w:eastAsia="zh-CN"/>
        </w:rPr>
        <w:t>完成情况</w:t>
      </w:r>
      <w:r>
        <w:rPr>
          <w:rFonts w:hint="eastAsia" w:ascii="仿宋_GB2312" w:eastAsia="仿宋_GB2312"/>
          <w:sz w:val="32"/>
          <w:szCs w:val="32"/>
          <w:lang w:val="en-US" w:eastAsia="zh-CN"/>
        </w:rPr>
        <w:t>：已完成</w:t>
      </w:r>
    </w:p>
    <w:p>
      <w:pPr>
        <w:pStyle w:val="13"/>
        <w:keepNext w:val="0"/>
        <w:keepLines w:val="0"/>
        <w:pageBreakBefore w:val="0"/>
        <w:widowControl w:val="0"/>
        <w:shd w:val="clear" w:color="auto" w:fill="auto"/>
        <w:wordWrap/>
        <w:overflowPunct/>
        <w:topLinePunct w:val="0"/>
        <w:bidi w:val="0"/>
        <w:spacing w:before="0" w:after="0" w:line="560" w:lineRule="exact"/>
        <w:ind w:left="0" w:leftChars="0" w:right="0" w:firstLine="643" w:firstLineChars="200"/>
        <w:jc w:val="both"/>
        <w:rPr>
          <w:rFonts w:hint="eastAsia" w:ascii="仿宋_GB2312" w:hAnsi="仿宋_GB2312" w:eastAsia="仿宋_GB2312" w:cs="仿宋_GB2312"/>
          <w:b/>
          <w:bCs/>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lang w:eastAsia="zh-CN"/>
        </w:rPr>
        <w:t>（二）</w:t>
      </w:r>
      <w:r>
        <w:rPr>
          <w:rFonts w:hint="eastAsia" w:ascii="仿宋_GB2312" w:hAnsi="仿宋_GB2312" w:eastAsia="仿宋_GB2312" w:cs="仿宋_GB2312"/>
          <w:b/>
          <w:bCs/>
          <w:color w:val="000000"/>
          <w:spacing w:val="0"/>
          <w:w w:val="100"/>
          <w:position w:val="0"/>
          <w:sz w:val="32"/>
          <w:szCs w:val="32"/>
        </w:rPr>
        <w:t>政策落实方面：在巩固拓展脱贫</w:t>
      </w:r>
      <w:r>
        <w:rPr>
          <w:rFonts w:hint="eastAsia" w:ascii="仿宋_GB2312" w:hAnsi="仿宋_GB2312" w:eastAsia="仿宋_GB2312" w:cs="仿宋_GB2312"/>
          <w:b/>
          <w:bCs/>
          <w:color w:val="000000"/>
          <w:spacing w:val="0"/>
          <w:w w:val="100"/>
          <w:position w:val="0"/>
          <w:sz w:val="32"/>
          <w:szCs w:val="32"/>
          <w:lang w:val="en-US" w:eastAsia="zh-CN"/>
        </w:rPr>
        <w:t>攻坚</w:t>
      </w:r>
      <w:r>
        <w:rPr>
          <w:rFonts w:hint="eastAsia" w:ascii="仿宋_GB2312" w:hAnsi="仿宋_GB2312" w:eastAsia="仿宋_GB2312" w:cs="仿宋_GB2312"/>
          <w:b/>
          <w:bCs/>
          <w:color w:val="000000"/>
          <w:spacing w:val="0"/>
          <w:w w:val="100"/>
          <w:position w:val="0"/>
          <w:sz w:val="32"/>
          <w:szCs w:val="32"/>
        </w:rPr>
        <w:t>成果同乡村振兴有效衔接政策落实上，仍存在薄弱环节。</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20"/>
        <w:jc w:val="both"/>
        <w:rPr>
          <w:rFonts w:hint="eastAsia" w:ascii="仿宋_GB2312" w:hAnsi="仿宋_GB2312" w:eastAsia="仿宋_GB2312" w:cs="仿宋_GB2312"/>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lang w:val="en-US" w:eastAsia="zh-CN"/>
        </w:rPr>
        <w:t>整改问题：</w:t>
      </w:r>
      <w:r>
        <w:rPr>
          <w:rFonts w:hint="eastAsia" w:ascii="仿宋_GB2312" w:hAnsi="仿宋_GB2312" w:eastAsia="仿宋_GB2312" w:cs="仿宋_GB2312"/>
          <w:b/>
          <w:bCs/>
          <w:color w:val="000000"/>
          <w:spacing w:val="0"/>
          <w:w w:val="100"/>
          <w:position w:val="0"/>
          <w:sz w:val="32"/>
          <w:szCs w:val="32"/>
        </w:rPr>
        <w:t>大病导致支出和欠债增加，存在返贫风险。</w:t>
      </w:r>
      <w:r>
        <w:rPr>
          <w:rFonts w:hint="eastAsia" w:ascii="仿宋_GB2312" w:hAnsi="仿宋_GB2312" w:eastAsia="仿宋_GB2312" w:cs="仿宋_GB2312"/>
          <w:color w:val="000000"/>
          <w:spacing w:val="0"/>
          <w:w w:val="100"/>
          <w:position w:val="0"/>
          <w:sz w:val="32"/>
          <w:szCs w:val="32"/>
        </w:rPr>
        <w:t>暗访组了解到，不少农户家里只要一人得大病，全家就面临致贫返贫风险。从新认定的“监测户”名单看，“突发严重困难户”的返贫风险大多系“因病”。某地纳入的监测对象中，因病纳入监测范围的近五成。一些群众表示，医疗报销额度较低，高额治病费难以承担。此外，住院和治疗过程中需交押金，给刚脱贫的家庭带来不小压力。2021年某村民其丈夫患大病，像植物人一样躺在炕上已1年多，手术费花了十余万元，医保报销后，仍欠下亲戚约10万元外债。</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20"/>
        <w:jc w:val="both"/>
        <w:rPr>
          <w:rFonts w:hint="eastAsia" w:ascii="仿宋_GB2312" w:hAnsi="仿宋_GB2312" w:eastAsia="仿宋_GB2312" w:cs="仿宋_GB2312"/>
          <w:color w:val="000000"/>
          <w:spacing w:val="0"/>
          <w:w w:val="100"/>
          <w:position w:val="0"/>
          <w:sz w:val="32"/>
          <w:szCs w:val="32"/>
          <w:lang w:eastAsia="zh-CN"/>
        </w:rPr>
      </w:pPr>
      <w:r>
        <w:rPr>
          <w:rFonts w:hint="eastAsia" w:ascii="仿宋_GB2312" w:hAnsi="仿宋_GB2312" w:eastAsia="仿宋_GB2312" w:cs="仿宋_GB2312"/>
          <w:b/>
          <w:bCs/>
          <w:color w:val="000000"/>
          <w:spacing w:val="0"/>
          <w:w w:val="100"/>
          <w:position w:val="0"/>
          <w:sz w:val="32"/>
          <w:szCs w:val="32"/>
        </w:rPr>
        <w:t>整改措施：</w:t>
      </w:r>
      <w:r>
        <w:rPr>
          <w:rFonts w:hint="eastAsia" w:ascii="仿宋_GB2312" w:hAnsi="仿宋_GB2312" w:eastAsia="仿宋_GB2312" w:cs="仿宋_GB2312"/>
          <w:color w:val="000000"/>
          <w:spacing w:val="0"/>
          <w:w w:val="100"/>
          <w:position w:val="0"/>
          <w:sz w:val="32"/>
          <w:szCs w:val="32"/>
          <w:lang w:eastAsia="zh-CN"/>
        </w:rPr>
        <w:t>对于大病导致的刚性支出较大的农户进行重点关注，结合每季度的摸排工作，走访了解存在致返贫风险的农户，遵循“应纳尽纳”的原则，及时纳入监测户或者进行合适的兜底保障政策。</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default" w:ascii="仿宋_GB2312" w:eastAsia="仿宋_GB2312"/>
          <w:b/>
          <w:bCs/>
          <w:sz w:val="32"/>
          <w:szCs w:val="32"/>
          <w:lang w:val="en-US" w:eastAsia="zh-CN"/>
        </w:rPr>
        <w:t>责任</w:t>
      </w:r>
      <w:r>
        <w:rPr>
          <w:rFonts w:hint="eastAsia" w:ascii="仿宋_GB2312" w:eastAsia="仿宋_GB2312"/>
          <w:b/>
          <w:bCs/>
          <w:sz w:val="32"/>
          <w:szCs w:val="32"/>
          <w:lang w:val="en-US" w:eastAsia="zh-CN"/>
        </w:rPr>
        <w:t>部门：</w:t>
      </w:r>
      <w:r>
        <w:rPr>
          <w:rFonts w:hint="eastAsia" w:ascii="仿宋_GB2312" w:eastAsia="仿宋_GB2312"/>
          <w:sz w:val="32"/>
          <w:szCs w:val="32"/>
          <w:lang w:val="en-US" w:eastAsia="zh-CN"/>
        </w:rPr>
        <w:t>乡村振兴办公室、各村驻村工作队、村干部</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整改时限：</w:t>
      </w:r>
      <w:r>
        <w:rPr>
          <w:rFonts w:hint="eastAsia" w:ascii="仿宋_GB2312" w:eastAsia="仿宋_GB2312"/>
          <w:b w:val="0"/>
          <w:bCs w:val="0"/>
          <w:sz w:val="32"/>
          <w:szCs w:val="32"/>
          <w:lang w:val="en-US" w:eastAsia="zh-CN"/>
        </w:rPr>
        <w:t>7</w:t>
      </w:r>
      <w:r>
        <w:rPr>
          <w:rFonts w:hint="eastAsia" w:ascii="仿宋_GB2312" w:eastAsia="仿宋_GB2312"/>
          <w:sz w:val="32"/>
          <w:szCs w:val="32"/>
          <w:lang w:val="en-US" w:eastAsia="zh-CN"/>
        </w:rPr>
        <w:t>月中旬前完成，并长期坚持。</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default" w:ascii="仿宋_GB2312" w:eastAsia="仿宋_GB2312"/>
          <w:sz w:val="32"/>
          <w:szCs w:val="32"/>
          <w:lang w:val="en-US" w:eastAsia="zh-CN"/>
        </w:rPr>
      </w:pPr>
      <w:r>
        <w:rPr>
          <w:rFonts w:hint="eastAsia" w:ascii="仿宋_GB2312" w:eastAsia="仿宋_GB2312"/>
          <w:b/>
          <w:bCs/>
          <w:sz w:val="32"/>
          <w:szCs w:val="32"/>
          <w:lang w:val="en-US" w:eastAsia="zh-CN"/>
        </w:rPr>
        <w:t>整改工作进展情况：</w:t>
      </w:r>
      <w:r>
        <w:rPr>
          <w:rFonts w:hint="eastAsia" w:ascii="仿宋_GB2312" w:eastAsia="仿宋_GB2312"/>
          <w:b w:val="0"/>
          <w:bCs w:val="0"/>
          <w:sz w:val="32"/>
          <w:szCs w:val="32"/>
          <w:lang w:val="en-US" w:eastAsia="zh-CN"/>
        </w:rPr>
        <w:t>现已完成2023年第一季度</w:t>
      </w:r>
      <w:r>
        <w:rPr>
          <w:rFonts w:hint="eastAsia" w:ascii="仿宋_GB2312" w:hAnsi="仿宋_GB2312" w:eastAsia="仿宋_GB2312" w:cs="仿宋_GB2312"/>
          <w:b w:val="0"/>
          <w:bCs w:val="0"/>
          <w:color w:val="000000"/>
          <w:spacing w:val="0"/>
          <w:w w:val="100"/>
          <w:position w:val="0"/>
          <w:sz w:val="32"/>
          <w:szCs w:val="32"/>
          <w:lang w:val="en-US" w:eastAsia="zh-CN"/>
        </w:rPr>
        <w:t>十类重点人群集中排查</w:t>
      </w:r>
      <w:r>
        <w:rPr>
          <w:rFonts w:hint="eastAsia" w:ascii="仿宋_GB2312" w:eastAsia="仿宋_GB2312"/>
          <w:b w:val="0"/>
          <w:bCs w:val="0"/>
          <w:sz w:val="32"/>
          <w:szCs w:val="32"/>
          <w:lang w:val="en-US" w:eastAsia="zh-CN"/>
        </w:rPr>
        <w:t>和第二季度</w:t>
      </w:r>
      <w:r>
        <w:rPr>
          <w:rFonts w:hint="eastAsia" w:ascii="仿宋_GB2312" w:hAnsi="仿宋_GB2312" w:eastAsia="仿宋_GB2312" w:cs="仿宋_GB2312"/>
          <w:b w:val="0"/>
          <w:bCs w:val="0"/>
          <w:color w:val="000000"/>
          <w:spacing w:val="0"/>
          <w:w w:val="100"/>
          <w:position w:val="0"/>
          <w:sz w:val="32"/>
          <w:szCs w:val="32"/>
          <w:lang w:val="en-US" w:eastAsia="zh-CN"/>
        </w:rPr>
        <w:t>全面摸底排查</w:t>
      </w:r>
      <w:r>
        <w:rPr>
          <w:rFonts w:hint="eastAsia" w:ascii="仿宋_GB2312" w:eastAsia="仿宋_GB2312"/>
          <w:b w:val="0"/>
          <w:bCs w:val="0"/>
          <w:sz w:val="32"/>
          <w:szCs w:val="32"/>
          <w:lang w:val="en-US" w:eastAsia="zh-CN"/>
        </w:rPr>
        <w:t>工作，并对有致返贫风险的家庭纳入监测户。</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完成情况</w:t>
      </w:r>
      <w:r>
        <w:rPr>
          <w:rFonts w:hint="eastAsia" w:ascii="仿宋_GB2312" w:eastAsia="仿宋_GB2312"/>
          <w:sz w:val="32"/>
          <w:szCs w:val="32"/>
          <w:lang w:val="en-US" w:eastAsia="zh-CN"/>
        </w:rPr>
        <w:t>：已完成</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hAnsi="仿宋_GB2312" w:eastAsia="仿宋_GB2312" w:cs="仿宋_GB2312"/>
          <w:b/>
          <w:bCs/>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lang w:val="en-US" w:eastAsia="zh-CN"/>
        </w:rPr>
        <w:t>（三）</w:t>
      </w:r>
      <w:r>
        <w:rPr>
          <w:rFonts w:hint="eastAsia" w:ascii="仿宋_GB2312" w:hAnsi="仿宋_GB2312" w:eastAsia="仿宋_GB2312" w:cs="仿宋_GB2312"/>
          <w:b/>
          <w:bCs/>
          <w:color w:val="000000"/>
          <w:spacing w:val="0"/>
          <w:w w:val="100"/>
          <w:position w:val="0"/>
          <w:sz w:val="32"/>
          <w:szCs w:val="32"/>
        </w:rPr>
        <w:t>工作落实方面：在防止返贫动态监测和帮扶工作落实上, 仍不够精准。</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40"/>
        <w:jc w:val="both"/>
        <w:rPr>
          <w:rFonts w:hint="eastAsia" w:ascii="仿宋_GB2312" w:hAnsi="仿宋_GB2312" w:eastAsia="仿宋_GB2312" w:cs="仿宋_GB2312"/>
          <w:b w:val="0"/>
          <w:bCs w:val="0"/>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lang w:val="en-US" w:eastAsia="zh-CN"/>
        </w:rPr>
        <w:t>整改问题：1.</w:t>
      </w:r>
      <w:r>
        <w:rPr>
          <w:rFonts w:hint="eastAsia" w:ascii="仿宋_GB2312" w:hAnsi="仿宋_GB2312" w:eastAsia="仿宋_GB2312" w:cs="仿宋_GB2312"/>
          <w:b/>
          <w:bCs/>
          <w:color w:val="000000"/>
          <w:spacing w:val="0"/>
          <w:w w:val="100"/>
          <w:position w:val="0"/>
          <w:sz w:val="32"/>
          <w:szCs w:val="32"/>
        </w:rPr>
        <w:t>有的脱贫地区对监测标准把握不精准。</w:t>
      </w:r>
      <w:r>
        <w:rPr>
          <w:rFonts w:hint="eastAsia" w:ascii="仿宋_GB2312" w:hAnsi="仿宋_GB2312" w:eastAsia="仿宋_GB2312" w:cs="仿宋_GB2312"/>
          <w:b w:val="0"/>
          <w:bCs w:val="0"/>
          <w:color w:val="000000"/>
          <w:spacing w:val="0"/>
          <w:w w:val="100"/>
          <w:position w:val="0"/>
          <w:sz w:val="32"/>
          <w:szCs w:val="32"/>
        </w:rPr>
        <w:t>综合核查发现，对家庭收入情况相当且同样面临较高个人自付医疗费用负担的脱贫大病患者，有的以突发严重困难户纳入防止返贫监测并落实低保待遇，有的给予低保后未及时纳入监测。</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40"/>
        <w:jc w:val="both"/>
        <w:rPr>
          <w:rFonts w:hint="eastAsia" w:ascii="仿宋_GB2312" w:hAnsi="仿宋_GB2312" w:eastAsia="仿宋_GB2312" w:cs="仿宋_GB2312"/>
          <w:b w:val="0"/>
          <w:bCs w:val="0"/>
          <w:color w:val="000000"/>
          <w:spacing w:val="0"/>
          <w:w w:val="100"/>
          <w:position w:val="0"/>
          <w:sz w:val="32"/>
          <w:szCs w:val="32"/>
          <w:lang w:val="en-US" w:eastAsia="zh-CN"/>
        </w:rPr>
      </w:pPr>
      <w:r>
        <w:rPr>
          <w:rFonts w:hint="eastAsia" w:ascii="仿宋_GB2312" w:hAnsi="仿宋_GB2312" w:eastAsia="仿宋_GB2312" w:cs="仿宋_GB2312"/>
          <w:b/>
          <w:bCs/>
          <w:color w:val="000000"/>
          <w:spacing w:val="0"/>
          <w:w w:val="100"/>
          <w:position w:val="0"/>
          <w:sz w:val="32"/>
          <w:szCs w:val="32"/>
          <w:lang w:val="en-US" w:eastAsia="zh-CN"/>
        </w:rPr>
        <w:t>整改措施：</w:t>
      </w:r>
      <w:r>
        <w:rPr>
          <w:rFonts w:hint="eastAsia" w:ascii="仿宋_GB2312" w:hAnsi="仿宋_GB2312" w:eastAsia="仿宋_GB2312" w:cs="仿宋_GB2312"/>
          <w:b w:val="0"/>
          <w:bCs w:val="0"/>
          <w:color w:val="000000"/>
          <w:spacing w:val="0"/>
          <w:w w:val="100"/>
          <w:position w:val="0"/>
          <w:sz w:val="32"/>
          <w:szCs w:val="32"/>
          <w:lang w:val="en-US" w:eastAsia="zh-CN"/>
        </w:rPr>
        <w:t>一是根据上级工作要求，形成常态化动态监测，2023年持续开展第一季度针对十类重点人群集中排查以及第二季度全面摸底排查，对出现疑似致贫返贫风险的，做到随发现随纳入，坚决杜绝“体外循环”现象发生，确保应纳尽纳不漏一人。</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default" w:ascii="仿宋_GB2312" w:eastAsia="仿宋_GB2312"/>
          <w:b/>
          <w:bCs/>
          <w:sz w:val="32"/>
          <w:szCs w:val="32"/>
          <w:lang w:val="en-US" w:eastAsia="zh-CN"/>
        </w:rPr>
        <w:t>责任</w:t>
      </w:r>
      <w:r>
        <w:rPr>
          <w:rFonts w:hint="eastAsia" w:ascii="仿宋_GB2312" w:eastAsia="仿宋_GB2312"/>
          <w:b/>
          <w:bCs/>
          <w:sz w:val="32"/>
          <w:szCs w:val="32"/>
          <w:lang w:val="en-US" w:eastAsia="zh-CN"/>
        </w:rPr>
        <w:t>部门：</w:t>
      </w:r>
      <w:r>
        <w:rPr>
          <w:rFonts w:hint="eastAsia" w:ascii="仿宋_GB2312" w:eastAsia="仿宋_GB2312"/>
          <w:sz w:val="32"/>
          <w:szCs w:val="32"/>
          <w:lang w:val="en-US" w:eastAsia="zh-CN"/>
        </w:rPr>
        <w:t>乡村振兴办公室、各村驻村工作队、村干部</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整改时限：</w:t>
      </w:r>
      <w:r>
        <w:rPr>
          <w:rFonts w:hint="eastAsia" w:ascii="仿宋_GB2312" w:eastAsia="仿宋_GB2312"/>
          <w:b w:val="0"/>
          <w:bCs w:val="0"/>
          <w:sz w:val="32"/>
          <w:szCs w:val="32"/>
          <w:lang w:val="en-US" w:eastAsia="zh-CN"/>
        </w:rPr>
        <w:t>7</w:t>
      </w:r>
      <w:r>
        <w:rPr>
          <w:rFonts w:hint="eastAsia" w:ascii="仿宋_GB2312" w:eastAsia="仿宋_GB2312"/>
          <w:sz w:val="32"/>
          <w:szCs w:val="32"/>
          <w:lang w:val="en-US" w:eastAsia="zh-CN"/>
        </w:rPr>
        <w:t>月中旬前完成，并长期坚持。</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default" w:ascii="仿宋_GB2312" w:eastAsia="仿宋_GB2312"/>
          <w:sz w:val="32"/>
          <w:szCs w:val="32"/>
          <w:lang w:val="en-US" w:eastAsia="zh-CN"/>
        </w:rPr>
      </w:pPr>
      <w:r>
        <w:rPr>
          <w:rFonts w:hint="eastAsia" w:ascii="仿宋_GB2312" w:eastAsia="仿宋_GB2312"/>
          <w:b/>
          <w:bCs/>
          <w:sz w:val="32"/>
          <w:szCs w:val="32"/>
          <w:lang w:val="en-US" w:eastAsia="zh-CN"/>
        </w:rPr>
        <w:t>整改工作进展情况：</w:t>
      </w:r>
      <w:r>
        <w:rPr>
          <w:rFonts w:hint="eastAsia" w:ascii="仿宋_GB2312" w:eastAsia="仿宋_GB2312"/>
          <w:b w:val="0"/>
          <w:bCs w:val="0"/>
          <w:sz w:val="32"/>
          <w:szCs w:val="32"/>
          <w:lang w:val="en-US" w:eastAsia="zh-CN"/>
        </w:rPr>
        <w:t>现已完成2023年第一季度</w:t>
      </w:r>
      <w:r>
        <w:rPr>
          <w:rFonts w:hint="eastAsia" w:ascii="仿宋_GB2312" w:hAnsi="仿宋_GB2312" w:eastAsia="仿宋_GB2312" w:cs="仿宋_GB2312"/>
          <w:b w:val="0"/>
          <w:bCs w:val="0"/>
          <w:color w:val="000000"/>
          <w:spacing w:val="0"/>
          <w:w w:val="100"/>
          <w:position w:val="0"/>
          <w:sz w:val="32"/>
          <w:szCs w:val="32"/>
          <w:lang w:val="en-US" w:eastAsia="zh-CN"/>
        </w:rPr>
        <w:t>十类重点人群集中排查、</w:t>
      </w:r>
      <w:r>
        <w:rPr>
          <w:rFonts w:hint="eastAsia" w:ascii="仿宋_GB2312" w:eastAsia="仿宋_GB2312"/>
          <w:b w:val="0"/>
          <w:bCs w:val="0"/>
          <w:sz w:val="32"/>
          <w:szCs w:val="32"/>
          <w:lang w:val="en-US" w:eastAsia="zh-CN"/>
        </w:rPr>
        <w:t>第二季度</w:t>
      </w:r>
      <w:r>
        <w:rPr>
          <w:rFonts w:hint="eastAsia" w:ascii="仿宋_GB2312" w:hAnsi="仿宋_GB2312" w:eastAsia="仿宋_GB2312" w:cs="仿宋_GB2312"/>
          <w:b w:val="0"/>
          <w:bCs w:val="0"/>
          <w:color w:val="000000"/>
          <w:spacing w:val="0"/>
          <w:w w:val="100"/>
          <w:position w:val="0"/>
          <w:sz w:val="32"/>
          <w:szCs w:val="32"/>
          <w:lang w:val="en-US" w:eastAsia="zh-CN"/>
        </w:rPr>
        <w:t>全面摸底排查</w:t>
      </w:r>
      <w:r>
        <w:rPr>
          <w:rFonts w:hint="eastAsia" w:ascii="仿宋_GB2312" w:eastAsia="仿宋_GB2312"/>
          <w:b w:val="0"/>
          <w:bCs w:val="0"/>
          <w:sz w:val="32"/>
          <w:szCs w:val="32"/>
          <w:lang w:val="en-US" w:eastAsia="zh-CN"/>
        </w:rPr>
        <w:t>工作、以及第三季度</w:t>
      </w:r>
      <w:r>
        <w:rPr>
          <w:rFonts w:hint="eastAsia" w:ascii="仿宋_GB2312" w:hAnsi="仿宋_GB2312" w:eastAsia="仿宋_GB2312" w:cs="仿宋_GB2312"/>
          <w:b w:val="0"/>
          <w:bCs w:val="0"/>
          <w:color w:val="000000"/>
          <w:spacing w:val="0"/>
          <w:w w:val="100"/>
          <w:position w:val="0"/>
          <w:sz w:val="32"/>
          <w:szCs w:val="32"/>
          <w:lang w:val="en-US" w:eastAsia="zh-CN"/>
        </w:rPr>
        <w:t>十类重点人群集中排查。2023年第一季度纳入监测户7户，第二季度纳入监测户1户。</w:t>
      </w:r>
      <w:r>
        <w:rPr>
          <w:rFonts w:hint="eastAsia" w:ascii="仿宋_GB2312" w:eastAsia="仿宋_GB2312"/>
          <w:b w:val="0"/>
          <w:bCs w:val="0"/>
          <w:sz w:val="32"/>
          <w:szCs w:val="32"/>
          <w:lang w:val="en-US" w:eastAsia="zh-CN"/>
        </w:rPr>
        <w:t>并对刚性支出较高的家庭进行重点关注。</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hAnsi="仿宋_GB2312" w:eastAsia="仿宋_GB2312" w:cs="仿宋_GB2312"/>
          <w:b w:val="0"/>
          <w:bCs w:val="0"/>
          <w:color w:val="000000"/>
          <w:spacing w:val="0"/>
          <w:w w:val="100"/>
          <w:position w:val="0"/>
          <w:sz w:val="32"/>
          <w:szCs w:val="32"/>
          <w:lang w:val="en-US" w:eastAsia="zh-CN"/>
        </w:rPr>
      </w:pPr>
      <w:r>
        <w:rPr>
          <w:rFonts w:hint="eastAsia" w:ascii="仿宋_GB2312" w:eastAsia="仿宋_GB2312"/>
          <w:b/>
          <w:bCs/>
          <w:sz w:val="32"/>
          <w:szCs w:val="32"/>
          <w:lang w:val="en-US" w:eastAsia="zh-CN"/>
        </w:rPr>
        <w:t>完成情况</w:t>
      </w:r>
      <w:r>
        <w:rPr>
          <w:rFonts w:hint="eastAsia" w:ascii="仿宋_GB2312" w:eastAsia="仿宋_GB2312"/>
          <w:sz w:val="32"/>
          <w:szCs w:val="32"/>
          <w:lang w:val="en-US" w:eastAsia="zh-CN"/>
        </w:rPr>
        <w:t>：已完成</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pacing w:val="0"/>
          <w:w w:val="100"/>
          <w:position w:val="0"/>
          <w:sz w:val="32"/>
          <w:szCs w:val="32"/>
          <w:lang w:val="en-US" w:eastAsia="zh-CN"/>
        </w:rPr>
        <w:t>整改问题：2.</w:t>
      </w:r>
      <w:r>
        <w:rPr>
          <w:rFonts w:hint="eastAsia" w:ascii="仿宋_GB2312" w:hAnsi="仿宋_GB2312" w:eastAsia="仿宋_GB2312" w:cs="仿宋_GB2312"/>
          <w:b/>
          <w:bCs/>
          <w:color w:val="000000"/>
          <w:spacing w:val="0"/>
          <w:w w:val="100"/>
          <w:position w:val="0"/>
          <w:sz w:val="32"/>
          <w:szCs w:val="32"/>
        </w:rPr>
        <w:t>有的脱贫地区对防止返贫监测对象致贫风险标注不精确，监测台账信息与系统信息不一致。</w:t>
      </w:r>
      <w:r>
        <w:rPr>
          <w:rFonts w:hint="eastAsia" w:ascii="仿宋_GB2312" w:hAnsi="仿宋_GB2312" w:eastAsia="仿宋_GB2312" w:cs="仿宋_GB2312"/>
          <w:color w:val="000000"/>
          <w:spacing w:val="0"/>
          <w:w w:val="100"/>
          <w:position w:val="0"/>
          <w:sz w:val="32"/>
          <w:szCs w:val="32"/>
        </w:rPr>
        <w:t>综合核查发现，有的监测对象标注致贫风险为缺劳动力，但台账信息显示患有慢性病，监测系统查询显示其身体状况健康；有的突发严重困难户致贫风险为因病，台账信息显示身体健康。</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40"/>
        <w:jc w:val="both"/>
        <w:rPr>
          <w:rFonts w:hint="eastAsia" w:ascii="仿宋_GB2312" w:hAnsi="仿宋_GB2312" w:eastAsia="仿宋_GB2312" w:cs="仿宋_GB2312"/>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rPr>
        <w:t>整改措施：</w:t>
      </w:r>
      <w:r>
        <w:rPr>
          <w:rFonts w:hint="eastAsia" w:ascii="仿宋_GB2312" w:hAnsi="仿宋_GB2312" w:eastAsia="仿宋_GB2312" w:cs="仿宋_GB2312"/>
          <w:color w:val="000000"/>
          <w:spacing w:val="0"/>
          <w:w w:val="100"/>
          <w:position w:val="0"/>
          <w:sz w:val="32"/>
          <w:szCs w:val="32"/>
        </w:rPr>
        <w:t>一是</w:t>
      </w:r>
      <w:r>
        <w:rPr>
          <w:rFonts w:hint="eastAsia" w:ascii="仿宋_GB2312" w:hAnsi="仿宋_GB2312" w:eastAsia="仿宋_GB2312" w:cs="仿宋_GB2312"/>
          <w:color w:val="000000"/>
          <w:spacing w:val="0"/>
          <w:w w:val="100"/>
          <w:position w:val="0"/>
          <w:sz w:val="32"/>
          <w:szCs w:val="32"/>
          <w:lang w:eastAsia="zh-CN"/>
        </w:rPr>
        <w:t>在线上线下开展对驻村工作队和村干部及网格员等人的政策讲解和培训。确保信息采集工作的顺利开展；二是利用</w:t>
      </w:r>
      <w:r>
        <w:rPr>
          <w:rFonts w:hint="eastAsia" w:ascii="仿宋_GB2312" w:hAnsi="仿宋_GB2312" w:eastAsia="仿宋_GB2312" w:cs="仿宋_GB2312"/>
          <w:color w:val="000000"/>
          <w:spacing w:val="0"/>
          <w:w w:val="100"/>
          <w:position w:val="0"/>
          <w:sz w:val="32"/>
          <w:szCs w:val="32"/>
        </w:rPr>
        <w:t>发放监测对象识别标准及自主申报宣传单、监测对象政策明白纸，确保</w:t>
      </w:r>
      <w:r>
        <w:rPr>
          <w:rFonts w:hint="eastAsia" w:ascii="仿宋_GB2312" w:hAnsi="仿宋_GB2312" w:eastAsia="仿宋_GB2312" w:cs="仿宋_GB2312"/>
          <w:color w:val="000000"/>
          <w:spacing w:val="0"/>
          <w:w w:val="100"/>
          <w:position w:val="0"/>
          <w:sz w:val="32"/>
          <w:szCs w:val="32"/>
          <w:lang w:eastAsia="zh-CN"/>
        </w:rPr>
        <w:t>农户</w:t>
      </w:r>
      <w:r>
        <w:rPr>
          <w:rFonts w:hint="eastAsia" w:ascii="仿宋_GB2312" w:hAnsi="仿宋_GB2312" w:eastAsia="仿宋_GB2312" w:cs="仿宋_GB2312"/>
          <w:color w:val="000000"/>
          <w:spacing w:val="0"/>
          <w:w w:val="100"/>
          <w:position w:val="0"/>
          <w:sz w:val="32"/>
          <w:szCs w:val="32"/>
        </w:rPr>
        <w:t>全面了解监测对象自主申报以及帮扶措施</w:t>
      </w:r>
      <w:r>
        <w:rPr>
          <w:rFonts w:hint="eastAsia" w:ascii="仿宋_GB2312" w:hAnsi="仿宋_GB2312" w:eastAsia="仿宋_GB2312" w:cs="仿宋_GB2312"/>
          <w:color w:val="000000"/>
          <w:spacing w:val="0"/>
          <w:w w:val="100"/>
          <w:position w:val="0"/>
          <w:sz w:val="32"/>
          <w:szCs w:val="32"/>
          <w:lang w:eastAsia="zh-CN"/>
        </w:rPr>
        <w:t>；</w:t>
      </w:r>
      <w:r>
        <w:rPr>
          <w:rFonts w:hint="eastAsia" w:ascii="仿宋_GB2312" w:hAnsi="仿宋_GB2312" w:eastAsia="仿宋_GB2312" w:cs="仿宋_GB2312"/>
          <w:color w:val="000000"/>
          <w:spacing w:val="0"/>
          <w:w w:val="100"/>
          <w:position w:val="0"/>
          <w:sz w:val="32"/>
          <w:szCs w:val="32"/>
        </w:rPr>
        <w:t>三是针对新识别监测对象做好监测帮扶台账以及到户明白卡，并将信息全面录入防返贫监测系统。四是对于错误信息重新核实摸准，并对照监测帮扶台账以及防返贫监测系统，确保机账实一致。</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default" w:ascii="仿宋_GB2312" w:eastAsia="仿宋_GB2312"/>
          <w:b/>
          <w:bCs/>
          <w:sz w:val="32"/>
          <w:szCs w:val="32"/>
          <w:lang w:val="en-US" w:eastAsia="zh-CN"/>
        </w:rPr>
        <w:t>责任</w:t>
      </w:r>
      <w:r>
        <w:rPr>
          <w:rFonts w:hint="eastAsia" w:ascii="仿宋_GB2312" w:eastAsia="仿宋_GB2312"/>
          <w:b/>
          <w:bCs/>
          <w:sz w:val="32"/>
          <w:szCs w:val="32"/>
          <w:lang w:val="en-US" w:eastAsia="zh-CN"/>
        </w:rPr>
        <w:t>部门：</w:t>
      </w:r>
      <w:r>
        <w:rPr>
          <w:rFonts w:hint="eastAsia" w:ascii="仿宋_GB2312" w:eastAsia="仿宋_GB2312"/>
          <w:sz w:val="32"/>
          <w:szCs w:val="32"/>
          <w:lang w:val="en-US" w:eastAsia="zh-CN"/>
        </w:rPr>
        <w:t>乡村振兴办公室、各村驻村工作队、村干部</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整改时限：</w:t>
      </w:r>
      <w:r>
        <w:rPr>
          <w:rFonts w:hint="eastAsia" w:ascii="仿宋_GB2312" w:eastAsia="仿宋_GB2312"/>
          <w:b w:val="0"/>
          <w:bCs w:val="0"/>
          <w:sz w:val="32"/>
          <w:szCs w:val="32"/>
          <w:lang w:val="en-US" w:eastAsia="zh-CN"/>
        </w:rPr>
        <w:t>7</w:t>
      </w:r>
      <w:r>
        <w:rPr>
          <w:rFonts w:hint="eastAsia" w:ascii="仿宋_GB2312" w:eastAsia="仿宋_GB2312"/>
          <w:sz w:val="32"/>
          <w:szCs w:val="32"/>
          <w:lang w:val="en-US" w:eastAsia="zh-CN"/>
        </w:rPr>
        <w:t>月中旬前完成，并长期坚持。</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default" w:ascii="仿宋_GB2312" w:eastAsia="仿宋_GB2312"/>
          <w:b w:val="0"/>
          <w:bCs w:val="0"/>
          <w:sz w:val="32"/>
          <w:szCs w:val="32"/>
          <w:lang w:val="en-US" w:eastAsia="zh-CN"/>
        </w:rPr>
      </w:pPr>
      <w:r>
        <w:rPr>
          <w:rFonts w:hint="eastAsia" w:ascii="仿宋_GB2312" w:eastAsia="仿宋_GB2312"/>
          <w:b/>
          <w:bCs/>
          <w:sz w:val="32"/>
          <w:szCs w:val="32"/>
          <w:lang w:val="en-US" w:eastAsia="zh-CN"/>
        </w:rPr>
        <w:t>整改工作进展情况：</w:t>
      </w:r>
      <w:r>
        <w:rPr>
          <w:rFonts w:hint="eastAsia" w:ascii="仿宋_GB2312" w:eastAsia="仿宋_GB2312"/>
          <w:b w:val="0"/>
          <w:bCs w:val="0"/>
          <w:sz w:val="32"/>
          <w:szCs w:val="32"/>
          <w:lang w:val="en-US" w:eastAsia="zh-CN"/>
        </w:rPr>
        <w:t>每季度开展防范贫监测入户摸排工作，要求驻村工作队、村干部入户摸排、核实信息、测算收入。开展防返贫动态监测培训会，驻村工作队和村干部严格按照测算标准入户开展工作，做到测算有据、群众满意。并在保证监测户信息准确的基础上将测算数据录入全国防止返贫监测和衔接推进乡村振兴信息系统，</w:t>
      </w:r>
      <w:r>
        <w:rPr>
          <w:rFonts w:hint="eastAsia" w:ascii="仿宋_GB2312" w:hAnsi="仿宋_GB2312" w:eastAsia="仿宋_GB2312" w:cs="仿宋_GB2312"/>
          <w:color w:val="000000"/>
          <w:spacing w:val="0"/>
          <w:w w:val="100"/>
          <w:position w:val="0"/>
          <w:sz w:val="32"/>
          <w:szCs w:val="32"/>
        </w:rPr>
        <w:t>确保机账实一致。</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hAnsi="仿宋_GB2312" w:eastAsia="仿宋_GB2312" w:cs="仿宋_GB2312"/>
          <w:color w:val="000000"/>
          <w:spacing w:val="0"/>
          <w:w w:val="100"/>
          <w:position w:val="0"/>
          <w:sz w:val="32"/>
          <w:szCs w:val="32"/>
        </w:rPr>
      </w:pPr>
      <w:r>
        <w:rPr>
          <w:rFonts w:hint="eastAsia" w:ascii="仿宋_GB2312" w:eastAsia="仿宋_GB2312"/>
          <w:b/>
          <w:bCs/>
          <w:sz w:val="32"/>
          <w:szCs w:val="32"/>
          <w:lang w:val="en-US" w:eastAsia="zh-CN"/>
        </w:rPr>
        <w:t>完成情况</w:t>
      </w:r>
      <w:r>
        <w:rPr>
          <w:rFonts w:hint="eastAsia" w:ascii="仿宋_GB2312" w:eastAsia="仿宋_GB2312"/>
          <w:sz w:val="32"/>
          <w:szCs w:val="32"/>
          <w:lang w:val="en-US" w:eastAsia="zh-CN"/>
        </w:rPr>
        <w:t>：已完成</w:t>
      </w:r>
    </w:p>
    <w:p>
      <w:pPr>
        <w:pStyle w:val="13"/>
        <w:keepNext w:val="0"/>
        <w:keepLines w:val="0"/>
        <w:pageBreakBefore w:val="0"/>
        <w:widowControl w:val="0"/>
        <w:numPr>
          <w:numId w:val="0"/>
        </w:numPr>
        <w:shd w:val="clear" w:color="auto" w:fill="auto"/>
        <w:kinsoku/>
        <w:wordWrap/>
        <w:overflowPunct/>
        <w:topLinePunct w:val="0"/>
        <w:autoSpaceDE/>
        <w:autoSpaceDN/>
        <w:bidi w:val="0"/>
        <w:adjustRightInd/>
        <w:snapToGrid/>
        <w:spacing w:before="0" w:after="0" w:line="560" w:lineRule="exact"/>
        <w:ind w:right="0" w:rightChars="0" w:firstLine="643" w:firstLineChars="200"/>
        <w:jc w:val="both"/>
        <w:textAlignment w:val="auto"/>
        <w:rPr>
          <w:rFonts w:hint="eastAsia" w:ascii="仿宋_GB2312" w:hAnsi="仿宋_GB2312" w:eastAsia="仿宋_GB2312" w:cs="仿宋_GB2312"/>
          <w:b/>
          <w:bCs/>
          <w:color w:val="000000"/>
          <w:spacing w:val="0"/>
          <w:w w:val="100"/>
          <w:position w:val="0"/>
          <w:sz w:val="32"/>
          <w:szCs w:val="32"/>
          <w:lang w:eastAsia="zh-CN"/>
        </w:rPr>
      </w:pPr>
      <w:r>
        <w:rPr>
          <w:rFonts w:hint="eastAsia" w:ascii="仿宋_GB2312" w:hAnsi="仿宋_GB2312" w:eastAsia="仿宋_GB2312" w:cs="仿宋_GB2312"/>
          <w:b/>
          <w:bCs/>
          <w:color w:val="000000"/>
          <w:spacing w:val="0"/>
          <w:w w:val="100"/>
          <w:position w:val="0"/>
          <w:sz w:val="32"/>
          <w:szCs w:val="32"/>
        </w:rPr>
        <w:t>在脱贫人口稳岗就业上，乡村公益性岗位管理不够规范</w:t>
      </w:r>
      <w:r>
        <w:rPr>
          <w:rFonts w:hint="eastAsia" w:ascii="仿宋_GB2312" w:hAnsi="仿宋_GB2312" w:eastAsia="仿宋_GB2312" w:cs="仿宋_GB2312"/>
          <w:b/>
          <w:bCs/>
          <w:color w:val="000000"/>
          <w:spacing w:val="0"/>
          <w:w w:val="100"/>
          <w:position w:val="0"/>
          <w:sz w:val="32"/>
          <w:szCs w:val="32"/>
          <w:lang w:eastAsia="zh-CN"/>
        </w:rPr>
        <w:t>。</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pacing w:val="0"/>
          <w:w w:val="100"/>
          <w:position w:val="0"/>
          <w:sz w:val="32"/>
          <w:szCs w:val="32"/>
          <w:lang w:eastAsia="zh-CN"/>
        </w:rPr>
        <w:t>整改问题：</w:t>
      </w:r>
      <w:r>
        <w:rPr>
          <w:rFonts w:hint="eastAsia" w:ascii="仿宋_GB2312" w:hAnsi="仿宋_GB2312" w:eastAsia="仿宋_GB2312" w:cs="仿宋_GB2312"/>
          <w:b/>
          <w:bCs/>
          <w:color w:val="000000"/>
          <w:spacing w:val="0"/>
          <w:w w:val="100"/>
          <w:position w:val="0"/>
          <w:sz w:val="32"/>
          <w:szCs w:val="32"/>
        </w:rPr>
        <w:t>有的嘎查村乡村公益性岗位协议内容不规范，管理粗放。</w:t>
      </w:r>
      <w:r>
        <w:rPr>
          <w:rFonts w:hint="eastAsia" w:ascii="仿宋_GB2312" w:hAnsi="仿宋_GB2312" w:eastAsia="仿宋_GB2312" w:cs="仿宋_GB2312"/>
          <w:color w:val="000000"/>
          <w:spacing w:val="0"/>
          <w:w w:val="100"/>
          <w:position w:val="0"/>
          <w:sz w:val="32"/>
          <w:szCs w:val="32"/>
        </w:rPr>
        <w:t>综合核查发现，有的协议未明确可量化的服务标准，未对服务时长或服务内容作出约定，也没有明确工资支付标准。有的嘎查村对上岗人员履职情况检查考核不及时。</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60"/>
        <w:jc w:val="both"/>
        <w:rPr>
          <w:rFonts w:hint="eastAsia" w:ascii="仿宋_GB2312" w:hAnsi="仿宋_GB2312" w:eastAsia="仿宋_GB2312" w:cs="仿宋_GB2312"/>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rPr>
        <w:t>整改措施：</w:t>
      </w:r>
      <w:r>
        <w:rPr>
          <w:rFonts w:hint="eastAsia" w:ascii="仿宋_GB2312" w:hAnsi="仿宋_GB2312" w:eastAsia="仿宋_GB2312" w:cs="仿宋_GB2312"/>
          <w:color w:val="000000"/>
          <w:spacing w:val="0"/>
          <w:w w:val="100"/>
          <w:position w:val="0"/>
          <w:sz w:val="32"/>
          <w:szCs w:val="32"/>
        </w:rPr>
        <w:t>一是</w:t>
      </w:r>
      <w:r>
        <w:rPr>
          <w:rFonts w:hint="eastAsia" w:ascii="仿宋_GB2312" w:hAnsi="仿宋_GB2312" w:eastAsia="仿宋_GB2312" w:cs="仿宋_GB2312"/>
          <w:color w:val="000000"/>
          <w:spacing w:val="0"/>
          <w:w w:val="100"/>
          <w:position w:val="0"/>
          <w:sz w:val="32"/>
          <w:szCs w:val="32"/>
          <w:lang w:eastAsia="zh-CN"/>
        </w:rPr>
        <w:t>严格</w:t>
      </w:r>
      <w:r>
        <w:rPr>
          <w:rFonts w:hint="eastAsia" w:ascii="仿宋_GB2312" w:hAnsi="仿宋_GB2312" w:eastAsia="仿宋_GB2312" w:cs="仿宋_GB2312"/>
          <w:color w:val="000000"/>
          <w:spacing w:val="0"/>
          <w:w w:val="100"/>
          <w:position w:val="0"/>
          <w:sz w:val="32"/>
          <w:szCs w:val="32"/>
        </w:rPr>
        <w:t>按照《公益性岗位开发与管理办法》</w:t>
      </w:r>
      <w:r>
        <w:rPr>
          <w:rFonts w:hint="eastAsia" w:ascii="仿宋_GB2312" w:hAnsi="仿宋_GB2312" w:eastAsia="仿宋_GB2312" w:cs="仿宋_GB2312"/>
          <w:color w:val="000000"/>
          <w:spacing w:val="0"/>
          <w:w w:val="100"/>
          <w:position w:val="0"/>
          <w:sz w:val="32"/>
          <w:szCs w:val="32"/>
          <w:lang w:val="en-US" w:eastAsia="zh-CN"/>
        </w:rPr>
        <w:t>的</w:t>
      </w:r>
      <w:r>
        <w:rPr>
          <w:rFonts w:hint="eastAsia" w:ascii="仿宋_GB2312" w:hAnsi="仿宋_GB2312" w:eastAsia="仿宋_GB2312" w:cs="仿宋_GB2312"/>
          <w:color w:val="000000"/>
          <w:spacing w:val="0"/>
          <w:w w:val="100"/>
          <w:position w:val="0"/>
          <w:sz w:val="32"/>
          <w:szCs w:val="32"/>
        </w:rPr>
        <w:t>要求</w:t>
      </w:r>
      <w:r>
        <w:rPr>
          <w:rFonts w:hint="eastAsia" w:ascii="仿宋_GB2312" w:hAnsi="仿宋_GB2312" w:eastAsia="仿宋_GB2312" w:cs="仿宋_GB2312"/>
          <w:color w:val="000000"/>
          <w:spacing w:val="0"/>
          <w:w w:val="100"/>
          <w:position w:val="0"/>
          <w:sz w:val="32"/>
          <w:szCs w:val="32"/>
          <w:lang w:eastAsia="zh-CN"/>
        </w:rPr>
        <w:t>，</w:t>
      </w:r>
      <w:r>
        <w:rPr>
          <w:rFonts w:hint="eastAsia" w:ascii="仿宋_GB2312" w:hAnsi="仿宋_GB2312" w:eastAsia="仿宋_GB2312" w:cs="仿宋_GB2312"/>
          <w:color w:val="000000"/>
          <w:spacing w:val="0"/>
          <w:w w:val="100"/>
          <w:position w:val="0"/>
          <w:sz w:val="32"/>
          <w:szCs w:val="32"/>
        </w:rPr>
        <w:t>强化岗位管理，健全完善管理机制，对不符合要求的岗位人员及时予以</w:t>
      </w:r>
      <w:r>
        <w:rPr>
          <w:rFonts w:hint="eastAsia" w:ascii="仿宋_GB2312" w:hAnsi="仿宋_GB2312" w:eastAsia="仿宋_GB2312" w:cs="仿宋_GB2312"/>
          <w:color w:val="000000"/>
          <w:spacing w:val="0"/>
          <w:w w:val="100"/>
          <w:position w:val="0"/>
          <w:sz w:val="32"/>
          <w:szCs w:val="32"/>
          <w:lang w:eastAsia="zh-CN"/>
        </w:rPr>
        <w:t>更换，</w:t>
      </w:r>
      <w:r>
        <w:rPr>
          <w:rFonts w:hint="eastAsia" w:ascii="仿宋_GB2312" w:hAnsi="仿宋_GB2312" w:eastAsia="仿宋_GB2312" w:cs="仿宋_GB2312"/>
          <w:color w:val="000000"/>
          <w:spacing w:val="0"/>
          <w:w w:val="100"/>
          <w:position w:val="0"/>
          <w:sz w:val="32"/>
          <w:szCs w:val="32"/>
        </w:rPr>
        <w:t>确保公益性岗位发挥实效。</w:t>
      </w:r>
      <w:r>
        <w:rPr>
          <w:rFonts w:hint="eastAsia" w:ascii="仿宋_GB2312" w:hAnsi="仿宋_GB2312" w:eastAsia="仿宋_GB2312" w:cs="仿宋_GB2312"/>
          <w:color w:val="000000"/>
          <w:spacing w:val="0"/>
          <w:w w:val="100"/>
          <w:position w:val="0"/>
          <w:sz w:val="32"/>
          <w:szCs w:val="32"/>
          <w:lang w:eastAsia="zh-CN"/>
        </w:rPr>
        <w:t>二</w:t>
      </w:r>
      <w:r>
        <w:rPr>
          <w:rFonts w:hint="eastAsia" w:ascii="仿宋_GB2312" w:hAnsi="仿宋_GB2312" w:eastAsia="仿宋_GB2312" w:cs="仿宋_GB2312"/>
          <w:color w:val="000000"/>
          <w:spacing w:val="0"/>
          <w:w w:val="100"/>
          <w:position w:val="0"/>
          <w:sz w:val="32"/>
          <w:szCs w:val="32"/>
        </w:rPr>
        <w:t>是</w:t>
      </w:r>
      <w:r>
        <w:rPr>
          <w:rFonts w:hint="eastAsia" w:ascii="仿宋_GB2312" w:hAnsi="仿宋_GB2312" w:eastAsia="仿宋_GB2312" w:cs="仿宋_GB2312"/>
          <w:color w:val="000000"/>
          <w:spacing w:val="0"/>
          <w:w w:val="100"/>
          <w:position w:val="0"/>
          <w:sz w:val="32"/>
          <w:szCs w:val="32"/>
          <w:lang w:eastAsia="zh-CN"/>
        </w:rPr>
        <w:t>要求各村做好公益岗</w:t>
      </w:r>
      <w:r>
        <w:rPr>
          <w:rFonts w:hint="eastAsia" w:ascii="仿宋_GB2312" w:hAnsi="仿宋_GB2312" w:eastAsia="仿宋_GB2312" w:cs="仿宋_GB2312"/>
          <w:color w:val="000000"/>
          <w:spacing w:val="0"/>
          <w:w w:val="100"/>
          <w:position w:val="0"/>
          <w:sz w:val="32"/>
          <w:szCs w:val="32"/>
        </w:rPr>
        <w:t>人员的日常管理工作，按照</w:t>
      </w:r>
      <w:r>
        <w:rPr>
          <w:rFonts w:hint="eastAsia" w:ascii="仿宋_GB2312" w:hAnsi="仿宋_GB2312" w:eastAsia="仿宋_GB2312" w:cs="仿宋_GB2312"/>
          <w:color w:val="000000"/>
          <w:spacing w:val="0"/>
          <w:w w:val="100"/>
          <w:position w:val="0"/>
          <w:sz w:val="32"/>
          <w:szCs w:val="32"/>
          <w:lang w:eastAsia="zh-CN"/>
        </w:rPr>
        <w:t>相应</w:t>
      </w:r>
      <w:r>
        <w:rPr>
          <w:rFonts w:hint="eastAsia" w:ascii="仿宋_GB2312" w:hAnsi="仿宋_GB2312" w:eastAsia="仿宋_GB2312" w:cs="仿宋_GB2312"/>
          <w:color w:val="000000"/>
          <w:spacing w:val="0"/>
          <w:w w:val="100"/>
          <w:position w:val="0"/>
          <w:sz w:val="32"/>
          <w:szCs w:val="32"/>
        </w:rPr>
        <w:t>工作职责做好公益性岗位工作。</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default" w:ascii="仿宋_GB2312" w:eastAsia="仿宋_GB2312"/>
          <w:b/>
          <w:bCs/>
          <w:sz w:val="32"/>
          <w:szCs w:val="32"/>
          <w:lang w:val="en-US" w:eastAsia="zh-CN"/>
        </w:rPr>
        <w:t>责任</w:t>
      </w:r>
      <w:r>
        <w:rPr>
          <w:rFonts w:hint="eastAsia" w:ascii="仿宋_GB2312" w:eastAsia="仿宋_GB2312"/>
          <w:b/>
          <w:bCs/>
          <w:sz w:val="32"/>
          <w:szCs w:val="32"/>
          <w:lang w:val="en-US" w:eastAsia="zh-CN"/>
        </w:rPr>
        <w:t>部门：</w:t>
      </w:r>
      <w:r>
        <w:rPr>
          <w:rFonts w:hint="eastAsia" w:ascii="仿宋_GB2312" w:eastAsia="仿宋_GB2312"/>
          <w:sz w:val="32"/>
          <w:szCs w:val="32"/>
          <w:lang w:val="en-US" w:eastAsia="zh-CN"/>
        </w:rPr>
        <w:t>乡村振兴办公室、各村驻村工作队、村干部</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整改时限：</w:t>
      </w:r>
      <w:r>
        <w:rPr>
          <w:rFonts w:hint="eastAsia" w:ascii="仿宋_GB2312" w:eastAsia="仿宋_GB2312"/>
          <w:b w:val="0"/>
          <w:bCs w:val="0"/>
          <w:sz w:val="32"/>
          <w:szCs w:val="32"/>
          <w:lang w:val="en-US" w:eastAsia="zh-CN"/>
        </w:rPr>
        <w:t>7</w:t>
      </w:r>
      <w:r>
        <w:rPr>
          <w:rFonts w:hint="eastAsia" w:ascii="仿宋_GB2312" w:eastAsia="仿宋_GB2312"/>
          <w:sz w:val="32"/>
          <w:szCs w:val="32"/>
          <w:lang w:val="en-US" w:eastAsia="zh-CN"/>
        </w:rPr>
        <w:t>月中旬前完成，并长期坚持。</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default" w:ascii="仿宋_GB2312" w:eastAsia="仿宋_GB2312"/>
          <w:b w:val="0"/>
          <w:bCs w:val="0"/>
          <w:sz w:val="32"/>
          <w:szCs w:val="32"/>
          <w:lang w:val="en-US" w:eastAsia="zh-CN"/>
        </w:rPr>
      </w:pPr>
      <w:r>
        <w:rPr>
          <w:rFonts w:hint="eastAsia" w:ascii="仿宋_GB2312" w:eastAsia="仿宋_GB2312"/>
          <w:b/>
          <w:bCs/>
          <w:sz w:val="32"/>
          <w:szCs w:val="32"/>
          <w:lang w:val="en-US" w:eastAsia="zh-CN"/>
        </w:rPr>
        <w:t>整改工作进展情况：</w:t>
      </w:r>
      <w:r>
        <w:rPr>
          <w:rFonts w:hint="eastAsia" w:ascii="仿宋_GB2312" w:eastAsia="仿宋_GB2312"/>
          <w:b w:val="0"/>
          <w:bCs w:val="0"/>
          <w:sz w:val="32"/>
          <w:szCs w:val="32"/>
          <w:lang w:val="en-US" w:eastAsia="zh-CN"/>
        </w:rPr>
        <w:t>截止2023年我乡公益岗位达到63人，并和全乡的护林员、居家助残、就业公益岗、稳岗补贴等相关人员进行逐一排查，不存在一人多岗的情况，且已经签订了相关协议。</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hAnsi="仿宋_GB2312" w:eastAsia="仿宋_GB2312" w:cs="仿宋_GB2312"/>
          <w:color w:val="000000"/>
          <w:spacing w:val="0"/>
          <w:w w:val="100"/>
          <w:position w:val="0"/>
          <w:sz w:val="32"/>
          <w:szCs w:val="32"/>
        </w:rPr>
      </w:pPr>
      <w:r>
        <w:rPr>
          <w:rFonts w:hint="eastAsia" w:ascii="仿宋_GB2312" w:eastAsia="仿宋_GB2312"/>
          <w:b/>
          <w:bCs/>
          <w:sz w:val="32"/>
          <w:szCs w:val="32"/>
          <w:lang w:val="en-US" w:eastAsia="zh-CN"/>
        </w:rPr>
        <w:t>完成情况</w:t>
      </w:r>
      <w:r>
        <w:rPr>
          <w:rFonts w:hint="eastAsia" w:ascii="仿宋_GB2312" w:eastAsia="仿宋_GB2312"/>
          <w:sz w:val="32"/>
          <w:szCs w:val="32"/>
          <w:lang w:val="en-US" w:eastAsia="zh-CN"/>
        </w:rPr>
        <w:t>：已完成</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60"/>
        <w:jc w:val="both"/>
        <w:rPr>
          <w:rFonts w:hint="eastAsia" w:ascii="仿宋_GB2312" w:hAnsi="仿宋_GB2312" w:eastAsia="仿宋_GB2312" w:cs="仿宋_GB2312"/>
          <w:color w:val="000000"/>
          <w:spacing w:val="0"/>
          <w:w w:val="100"/>
          <w:position w:val="0"/>
          <w:sz w:val="32"/>
          <w:szCs w:val="32"/>
        </w:rPr>
      </w:pPr>
    </w:p>
    <w:p>
      <w:pPr>
        <w:pStyle w:val="13"/>
        <w:keepNext w:val="0"/>
        <w:keepLines w:val="0"/>
        <w:pageBreakBefore w:val="0"/>
        <w:widowControl w:val="0"/>
        <w:numPr>
          <w:ilvl w:val="0"/>
          <w:numId w:val="1"/>
        </w:numPr>
        <w:shd w:val="clear" w:color="auto" w:fill="auto"/>
        <w:wordWrap/>
        <w:overflowPunct/>
        <w:topLinePunct w:val="0"/>
        <w:bidi w:val="0"/>
        <w:spacing w:before="0" w:after="0" w:line="560" w:lineRule="exact"/>
        <w:ind w:left="0" w:right="0" w:firstLine="800"/>
        <w:jc w:val="both"/>
        <w:rPr>
          <w:rFonts w:hint="eastAsia" w:ascii="楷体" w:hAnsi="楷体" w:eastAsia="楷体" w:cs="楷体"/>
          <w:b/>
          <w:bCs/>
          <w:color w:val="000000"/>
          <w:spacing w:val="0"/>
          <w:w w:val="100"/>
          <w:position w:val="0"/>
          <w:sz w:val="32"/>
          <w:szCs w:val="32"/>
        </w:rPr>
      </w:pPr>
      <w:r>
        <w:rPr>
          <w:rFonts w:hint="eastAsia" w:ascii="楷体" w:hAnsi="楷体" w:eastAsia="楷体" w:cs="楷体"/>
          <w:b/>
          <w:bCs/>
          <w:color w:val="000000"/>
          <w:spacing w:val="0"/>
          <w:w w:val="100"/>
          <w:position w:val="0"/>
          <w:sz w:val="32"/>
          <w:szCs w:val="32"/>
        </w:rPr>
        <w:t>中办、国办</w:t>
      </w:r>
      <w:r>
        <w:rPr>
          <w:rFonts w:hint="eastAsia" w:ascii="楷体" w:hAnsi="楷体" w:eastAsia="楷体" w:cs="楷体"/>
          <w:b/>
          <w:bCs/>
          <w:color w:val="000000"/>
          <w:spacing w:val="0"/>
          <w:w w:val="100"/>
          <w:position w:val="0"/>
          <w:sz w:val="32"/>
          <w:szCs w:val="32"/>
          <w:lang w:eastAsia="zh-CN"/>
        </w:rPr>
        <w:t>通报</w:t>
      </w:r>
      <w:r>
        <w:rPr>
          <w:rFonts w:hint="eastAsia" w:ascii="楷体" w:hAnsi="楷体" w:eastAsia="楷体" w:cs="楷体"/>
          <w:b/>
          <w:bCs/>
          <w:color w:val="000000"/>
          <w:spacing w:val="0"/>
          <w:w w:val="100"/>
          <w:position w:val="0"/>
          <w:sz w:val="32"/>
          <w:szCs w:val="32"/>
        </w:rPr>
        <w:t>“举一反三</w:t>
      </w:r>
      <w:r>
        <w:rPr>
          <w:rFonts w:hint="eastAsia" w:ascii="楷体" w:hAnsi="楷体" w:eastAsia="楷体" w:cs="楷体"/>
          <w:b/>
          <w:bCs/>
          <w:color w:val="000000"/>
          <w:spacing w:val="0"/>
          <w:w w:val="100"/>
          <w:position w:val="0"/>
          <w:sz w:val="32"/>
          <w:szCs w:val="32"/>
          <w:lang w:eastAsia="zh-CN"/>
        </w:rPr>
        <w:t>”</w:t>
      </w:r>
      <w:r>
        <w:rPr>
          <w:rFonts w:hint="eastAsia" w:ascii="楷体" w:hAnsi="楷体" w:eastAsia="楷体" w:cs="楷体"/>
          <w:b/>
          <w:bCs/>
          <w:color w:val="000000"/>
          <w:spacing w:val="0"/>
          <w:w w:val="100"/>
          <w:position w:val="0"/>
          <w:sz w:val="32"/>
          <w:szCs w:val="32"/>
        </w:rPr>
        <w:t>问题</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60"/>
        <w:jc w:val="both"/>
        <w:rPr>
          <w:rFonts w:hint="eastAsia" w:ascii="仿宋_GB2312" w:hAnsi="仿宋_GB2312" w:eastAsia="仿宋_GB2312" w:cs="仿宋_GB2312"/>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lang w:eastAsia="zh-CN"/>
        </w:rPr>
        <w:t>整改问题：</w:t>
      </w:r>
      <w:r>
        <w:rPr>
          <w:rFonts w:hint="eastAsia" w:ascii="仿宋_GB2312" w:hAnsi="仿宋_GB2312" w:eastAsia="仿宋_GB2312" w:cs="仿宋_GB2312"/>
          <w:b/>
          <w:bCs/>
          <w:color w:val="000000"/>
          <w:spacing w:val="0"/>
          <w:w w:val="100"/>
          <w:position w:val="0"/>
          <w:sz w:val="32"/>
          <w:szCs w:val="32"/>
        </w:rPr>
        <w:t>厕改方面。</w:t>
      </w:r>
      <w:r>
        <w:rPr>
          <w:rFonts w:hint="eastAsia" w:ascii="仿宋_GB2312" w:hAnsi="仿宋_GB2312" w:eastAsia="仿宋_GB2312" w:cs="仿宋_GB2312"/>
          <w:color w:val="000000"/>
          <w:spacing w:val="0"/>
          <w:w w:val="100"/>
          <w:position w:val="0"/>
          <w:sz w:val="32"/>
          <w:szCs w:val="32"/>
        </w:rPr>
        <w:t>有的地方农村户厕虚假整改、数字整改，如有的地方农村户厕摸排整改存在层层瞒报问题，有的地方农村改厕贪大求快、难用停用。</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hAnsi="仿宋_GB2312" w:eastAsia="仿宋_GB2312" w:cs="仿宋_GB2312"/>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rPr>
        <w:t>整改措施：</w:t>
      </w:r>
      <w:r>
        <w:rPr>
          <w:rFonts w:hint="eastAsia" w:ascii="仿宋_GB2312" w:hAnsi="仿宋_GB2312" w:eastAsia="仿宋_GB2312" w:cs="仿宋_GB2312"/>
          <w:color w:val="000000"/>
          <w:spacing w:val="0"/>
          <w:w w:val="100"/>
          <w:position w:val="0"/>
          <w:sz w:val="32"/>
          <w:szCs w:val="32"/>
        </w:rPr>
        <w:t>一是严格改厕质量管控，不断提高农户满意度。二是强化农村户厕摸排整改力度。加快农村问题户厕整改力度和进度，坚持问题厕所整改，确保农村户厕建改到位。</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default" w:ascii="仿宋_GB2312" w:eastAsia="仿宋_GB2312"/>
          <w:b/>
          <w:bCs/>
          <w:sz w:val="32"/>
          <w:szCs w:val="32"/>
          <w:lang w:val="en-US" w:eastAsia="zh-CN"/>
        </w:rPr>
        <w:t>责任</w:t>
      </w:r>
      <w:r>
        <w:rPr>
          <w:rFonts w:hint="eastAsia" w:ascii="仿宋_GB2312" w:eastAsia="仿宋_GB2312"/>
          <w:b/>
          <w:bCs/>
          <w:sz w:val="32"/>
          <w:szCs w:val="32"/>
          <w:lang w:val="en-US" w:eastAsia="zh-CN"/>
        </w:rPr>
        <w:t>部门：</w:t>
      </w:r>
      <w:r>
        <w:rPr>
          <w:rFonts w:hint="eastAsia" w:ascii="仿宋_GB2312" w:eastAsia="仿宋_GB2312"/>
          <w:sz w:val="32"/>
          <w:szCs w:val="32"/>
          <w:lang w:val="en-US" w:eastAsia="zh-CN"/>
        </w:rPr>
        <w:t>乡村振兴办公室、各村驻村工作队、村干部</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整改时限：</w:t>
      </w:r>
      <w:r>
        <w:rPr>
          <w:rFonts w:hint="eastAsia" w:ascii="仿宋_GB2312" w:eastAsia="仿宋_GB2312"/>
          <w:b w:val="0"/>
          <w:bCs w:val="0"/>
          <w:sz w:val="32"/>
          <w:szCs w:val="32"/>
          <w:lang w:val="en-US" w:eastAsia="zh-CN"/>
        </w:rPr>
        <w:t>7</w:t>
      </w:r>
      <w:r>
        <w:rPr>
          <w:rFonts w:hint="eastAsia" w:ascii="仿宋_GB2312" w:eastAsia="仿宋_GB2312"/>
          <w:sz w:val="32"/>
          <w:szCs w:val="32"/>
          <w:lang w:val="en-US" w:eastAsia="zh-CN"/>
        </w:rPr>
        <w:t>月底前完成，并长期坚持。</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default" w:ascii="仿宋_GB2312" w:eastAsia="仿宋_GB2312"/>
          <w:b w:val="0"/>
          <w:bCs w:val="0"/>
          <w:sz w:val="32"/>
          <w:szCs w:val="32"/>
          <w:lang w:val="en-US" w:eastAsia="zh-CN"/>
        </w:rPr>
      </w:pPr>
      <w:r>
        <w:rPr>
          <w:rFonts w:hint="eastAsia" w:ascii="仿宋_GB2312" w:eastAsia="仿宋_GB2312"/>
          <w:b/>
          <w:bCs/>
          <w:sz w:val="32"/>
          <w:szCs w:val="32"/>
          <w:lang w:val="en-US" w:eastAsia="zh-CN"/>
        </w:rPr>
        <w:t>整改工作进展情况：</w:t>
      </w:r>
      <w:r>
        <w:rPr>
          <w:rFonts w:hint="eastAsia" w:ascii="仿宋_GB2312" w:eastAsia="仿宋_GB2312"/>
          <w:b w:val="0"/>
          <w:bCs w:val="0"/>
          <w:sz w:val="32"/>
          <w:szCs w:val="32"/>
          <w:lang w:val="en-US" w:eastAsia="zh-CN"/>
        </w:rPr>
        <w:t>经全面摸排，发现有使用性不高、厕所部分有损坏等问题，现已整改完毕。我乡2023年无厕改任务。</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hAnsi="仿宋_GB2312" w:eastAsia="仿宋_GB2312" w:cs="仿宋_GB2312"/>
          <w:color w:val="000000"/>
          <w:spacing w:val="0"/>
          <w:w w:val="100"/>
          <w:position w:val="0"/>
          <w:sz w:val="32"/>
          <w:szCs w:val="32"/>
        </w:rPr>
      </w:pPr>
      <w:r>
        <w:rPr>
          <w:rFonts w:hint="eastAsia" w:ascii="仿宋_GB2312" w:eastAsia="仿宋_GB2312"/>
          <w:b/>
          <w:bCs/>
          <w:sz w:val="32"/>
          <w:szCs w:val="32"/>
          <w:lang w:val="en-US" w:eastAsia="zh-CN"/>
        </w:rPr>
        <w:t>完成情况</w:t>
      </w:r>
      <w:r>
        <w:rPr>
          <w:rFonts w:hint="eastAsia" w:ascii="仿宋_GB2312" w:eastAsia="仿宋_GB2312"/>
          <w:sz w:val="32"/>
          <w:szCs w:val="32"/>
          <w:lang w:val="en-US" w:eastAsia="zh-CN"/>
        </w:rPr>
        <w:t>：已完成</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40"/>
        <w:jc w:val="left"/>
        <w:rPr>
          <w:rFonts w:hint="eastAsia" w:ascii="仿宋_GB2312" w:hAnsi="仿宋_GB2312" w:eastAsia="仿宋_GB2312" w:cs="仿宋_GB2312"/>
          <w:sz w:val="32"/>
          <w:szCs w:val="32"/>
        </w:rPr>
      </w:pPr>
    </w:p>
    <w:p>
      <w:pPr>
        <w:pStyle w:val="13"/>
        <w:keepNext w:val="0"/>
        <w:keepLines w:val="0"/>
        <w:pageBreakBefore w:val="0"/>
        <w:widowControl w:val="0"/>
        <w:shd w:val="clear" w:color="auto" w:fill="auto"/>
        <w:wordWrap/>
        <w:overflowPunct/>
        <w:topLinePunct w:val="0"/>
        <w:bidi w:val="0"/>
        <w:spacing w:before="0" w:after="0" w:line="560" w:lineRule="exact"/>
        <w:ind w:left="0" w:right="0" w:firstLine="780"/>
        <w:jc w:val="both"/>
        <w:rPr>
          <w:rFonts w:hint="eastAsia" w:ascii="楷体" w:hAnsi="楷体" w:eastAsia="楷体" w:cs="楷体"/>
          <w:b/>
          <w:bCs/>
          <w:sz w:val="32"/>
          <w:szCs w:val="32"/>
        </w:rPr>
      </w:pPr>
      <w:r>
        <w:rPr>
          <w:rFonts w:hint="eastAsia" w:ascii="楷体" w:hAnsi="楷体" w:eastAsia="楷体" w:cs="楷体"/>
          <w:b/>
          <w:bCs/>
          <w:color w:val="000000"/>
          <w:spacing w:val="0"/>
          <w:w w:val="100"/>
          <w:position w:val="0"/>
          <w:sz w:val="32"/>
          <w:szCs w:val="32"/>
        </w:rPr>
        <w:t>三</w:t>
      </w:r>
      <w:r>
        <w:rPr>
          <w:rFonts w:hint="eastAsia" w:ascii="楷体" w:hAnsi="楷体" w:eastAsia="楷体" w:cs="楷体"/>
          <w:b/>
          <w:bCs/>
          <w:color w:val="000000"/>
          <w:spacing w:val="0"/>
          <w:w w:val="100"/>
          <w:position w:val="0"/>
          <w:sz w:val="32"/>
          <w:szCs w:val="32"/>
          <w:lang w:eastAsia="zh-CN"/>
        </w:rPr>
        <w:t>、</w:t>
      </w:r>
      <w:r>
        <w:rPr>
          <w:rFonts w:hint="eastAsia" w:ascii="楷体" w:hAnsi="楷体" w:eastAsia="楷体" w:cs="楷体"/>
          <w:b/>
          <w:bCs/>
          <w:color w:val="000000"/>
          <w:spacing w:val="0"/>
          <w:w w:val="100"/>
          <w:position w:val="0"/>
          <w:sz w:val="32"/>
          <w:szCs w:val="32"/>
        </w:rPr>
        <w:t>通辽市</w:t>
      </w:r>
      <w:r>
        <w:rPr>
          <w:rFonts w:hint="eastAsia" w:ascii="楷体" w:hAnsi="楷体" w:eastAsia="楷体" w:cs="楷体"/>
          <w:b/>
          <w:bCs/>
          <w:color w:val="000000"/>
          <w:spacing w:val="0"/>
          <w:w w:val="100"/>
          <w:position w:val="0"/>
          <w:sz w:val="32"/>
          <w:szCs w:val="32"/>
          <w:lang w:val="zh-CN" w:eastAsia="zh-CN" w:bidi="zh-CN"/>
        </w:rPr>
        <w:t>“举</w:t>
      </w:r>
      <w:r>
        <w:rPr>
          <w:rFonts w:hint="eastAsia" w:ascii="楷体" w:hAnsi="楷体" w:eastAsia="楷体" w:cs="楷体"/>
          <w:b/>
          <w:bCs/>
          <w:color w:val="000000"/>
          <w:spacing w:val="0"/>
          <w:w w:val="100"/>
          <w:position w:val="0"/>
          <w:sz w:val="32"/>
          <w:szCs w:val="32"/>
        </w:rPr>
        <w:t>一反三</w:t>
      </w:r>
      <w:r>
        <w:rPr>
          <w:rFonts w:hint="eastAsia" w:ascii="楷体" w:hAnsi="楷体" w:eastAsia="楷体" w:cs="楷体"/>
          <w:b/>
          <w:bCs/>
          <w:color w:val="000000"/>
          <w:spacing w:val="0"/>
          <w:w w:val="100"/>
          <w:position w:val="0"/>
          <w:sz w:val="32"/>
          <w:szCs w:val="32"/>
          <w:lang w:val="zh-CN" w:eastAsia="zh-CN" w:bidi="zh-CN"/>
        </w:rPr>
        <w:t>”</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60"/>
        <w:jc w:val="both"/>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pacing w:val="0"/>
          <w:w w:val="100"/>
          <w:position w:val="0"/>
          <w:sz w:val="32"/>
          <w:szCs w:val="32"/>
          <w:lang w:eastAsia="zh-CN"/>
        </w:rPr>
        <w:t>整改问题：</w:t>
      </w:r>
      <w:r>
        <w:rPr>
          <w:rFonts w:hint="eastAsia" w:ascii="仿宋_GB2312" w:hAnsi="仿宋_GB2312" w:eastAsia="仿宋_GB2312" w:cs="仿宋_GB2312"/>
          <w:b/>
          <w:bCs/>
          <w:color w:val="000000"/>
          <w:spacing w:val="0"/>
          <w:w w:val="100"/>
          <w:position w:val="0"/>
          <w:sz w:val="32"/>
          <w:szCs w:val="32"/>
        </w:rPr>
        <w:t>小额信贷方面。</w:t>
      </w:r>
      <w:r>
        <w:rPr>
          <w:rFonts w:hint="eastAsia" w:ascii="仿宋_GB2312" w:hAnsi="仿宋_GB2312" w:eastAsia="仿宋_GB2312" w:cs="仿宋_GB2312"/>
          <w:color w:val="000000"/>
          <w:spacing w:val="0"/>
          <w:w w:val="100"/>
          <w:position w:val="0"/>
          <w:sz w:val="32"/>
          <w:szCs w:val="32"/>
        </w:rPr>
        <w:t>脱贫户中有其他非小额信贷贷款。</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60"/>
        <w:jc w:val="both"/>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pacing w:val="0"/>
          <w:w w:val="100"/>
          <w:position w:val="0"/>
          <w:sz w:val="32"/>
          <w:szCs w:val="32"/>
        </w:rPr>
        <w:t>整改措施：</w:t>
      </w:r>
      <w:r>
        <w:rPr>
          <w:rFonts w:hint="eastAsia" w:ascii="仿宋_GB2312" w:hAnsi="仿宋_GB2312" w:eastAsia="仿宋_GB2312" w:cs="仿宋_GB2312"/>
          <w:color w:val="000000"/>
          <w:spacing w:val="0"/>
          <w:w w:val="100"/>
          <w:position w:val="0"/>
          <w:sz w:val="32"/>
          <w:szCs w:val="32"/>
        </w:rPr>
        <w:t>加强脱贫人口小额信贷政策宣传，鼓励其他非小额信贷的脱贫户、监测户使用脱贫人口小额信贷；同</w:t>
      </w:r>
      <w:r>
        <w:rPr>
          <w:rFonts w:hint="eastAsia" w:ascii="仿宋_GB2312" w:hAnsi="仿宋_GB2312" w:eastAsia="仿宋_GB2312" w:cs="仿宋_GB2312"/>
          <w:color w:val="000000"/>
          <w:spacing w:val="0"/>
          <w:w w:val="100"/>
          <w:position w:val="0"/>
          <w:sz w:val="32"/>
          <w:szCs w:val="32"/>
          <w:lang w:val="en-US" w:eastAsia="zh-CN"/>
        </w:rPr>
        <w:t>时</w:t>
      </w:r>
      <w:r>
        <w:rPr>
          <w:rFonts w:hint="eastAsia" w:ascii="仿宋_GB2312" w:hAnsi="仿宋_GB2312" w:eastAsia="仿宋_GB2312" w:cs="仿宋_GB2312"/>
          <w:color w:val="000000"/>
          <w:spacing w:val="0"/>
          <w:w w:val="100"/>
          <w:position w:val="0"/>
          <w:sz w:val="32"/>
          <w:szCs w:val="32"/>
        </w:rPr>
        <w:t>，对有劳动能力的脱贫户、监测户开展全面摸底排查，并建立台账，对有贷款意愿且符合条件的脱贫户、监测户办理小额信贷推荐手续，金融机构授信合格后及时发放贷款，做到应贷尽贷。</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default" w:ascii="仿宋_GB2312" w:eastAsia="仿宋_GB2312"/>
          <w:b/>
          <w:bCs/>
          <w:sz w:val="32"/>
          <w:szCs w:val="32"/>
          <w:lang w:val="en-US" w:eastAsia="zh-CN"/>
        </w:rPr>
        <w:t>责任</w:t>
      </w:r>
      <w:r>
        <w:rPr>
          <w:rFonts w:hint="eastAsia" w:ascii="仿宋_GB2312" w:eastAsia="仿宋_GB2312"/>
          <w:b/>
          <w:bCs/>
          <w:sz w:val="32"/>
          <w:szCs w:val="32"/>
          <w:lang w:val="en-US" w:eastAsia="zh-CN"/>
        </w:rPr>
        <w:t>部门：</w:t>
      </w:r>
      <w:r>
        <w:rPr>
          <w:rFonts w:hint="eastAsia" w:ascii="仿宋_GB2312" w:eastAsia="仿宋_GB2312"/>
          <w:sz w:val="32"/>
          <w:szCs w:val="32"/>
          <w:lang w:val="en-US" w:eastAsia="zh-CN"/>
        </w:rPr>
        <w:t>乡村振兴办公室、各村驻村工作队、村干部</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整改时限：</w:t>
      </w:r>
      <w:r>
        <w:rPr>
          <w:rFonts w:hint="eastAsia" w:ascii="仿宋_GB2312" w:eastAsia="仿宋_GB2312"/>
          <w:b w:val="0"/>
          <w:bCs w:val="0"/>
          <w:sz w:val="32"/>
          <w:szCs w:val="32"/>
          <w:lang w:val="en-US" w:eastAsia="zh-CN"/>
        </w:rPr>
        <w:t>7</w:t>
      </w:r>
      <w:r>
        <w:rPr>
          <w:rFonts w:hint="eastAsia" w:ascii="仿宋_GB2312" w:eastAsia="仿宋_GB2312"/>
          <w:sz w:val="32"/>
          <w:szCs w:val="32"/>
          <w:lang w:val="en-US" w:eastAsia="zh-CN"/>
        </w:rPr>
        <w:t>月底前完成，并长期坚持。</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eastAsia="仿宋_GB2312"/>
          <w:b w:val="0"/>
          <w:bCs w:val="0"/>
          <w:sz w:val="32"/>
          <w:szCs w:val="32"/>
          <w:lang w:val="en-US" w:eastAsia="zh-CN"/>
        </w:rPr>
      </w:pPr>
      <w:r>
        <w:rPr>
          <w:rFonts w:hint="eastAsia" w:ascii="仿宋_GB2312" w:eastAsia="仿宋_GB2312"/>
          <w:b/>
          <w:bCs/>
          <w:sz w:val="32"/>
          <w:szCs w:val="32"/>
          <w:lang w:val="en-US" w:eastAsia="zh-CN"/>
        </w:rPr>
        <w:t>整改工作进展情况：</w:t>
      </w:r>
      <w:r>
        <w:rPr>
          <w:rFonts w:hint="eastAsia" w:ascii="仿宋_GB2312" w:eastAsia="仿宋_GB2312"/>
          <w:b w:val="0"/>
          <w:bCs w:val="0"/>
          <w:sz w:val="32"/>
          <w:szCs w:val="32"/>
          <w:lang w:val="en-US" w:eastAsia="zh-CN"/>
        </w:rPr>
        <w:t>通过各村微信群、发放宣传单等方式宣传小额贷款及办理的流程，加大</w:t>
      </w:r>
      <w:r>
        <w:rPr>
          <w:rFonts w:hint="eastAsia" w:ascii="仿宋_GB2312" w:eastAsia="仿宋_GB2312"/>
          <w:b w:val="0"/>
          <w:bCs w:val="0"/>
          <w:sz w:val="32"/>
          <w:szCs w:val="32"/>
          <w:lang w:val="en-US" w:eastAsia="zh-CN"/>
        </w:rPr>
        <w:t>脱贫户和监测户对</w:t>
      </w:r>
      <w:r>
        <w:rPr>
          <w:rFonts w:hint="eastAsia" w:ascii="仿宋_GB2312" w:eastAsia="仿宋_GB2312"/>
          <w:b w:val="0"/>
          <w:bCs w:val="0"/>
          <w:sz w:val="32"/>
          <w:szCs w:val="32"/>
          <w:lang w:val="en-US" w:eastAsia="zh-CN"/>
        </w:rPr>
        <w:t>小额信贷的了解程度，从而更好帮扶脱贫户和监测户。</w:t>
      </w:r>
    </w:p>
    <w:p>
      <w:pPr>
        <w:keepNext w:val="0"/>
        <w:keepLines w:val="0"/>
        <w:pageBreakBefore w:val="0"/>
        <w:widowControl/>
        <w:kinsoku/>
        <w:wordWrap/>
        <w:overflowPunct/>
        <w:topLinePunct w:val="0"/>
        <w:autoSpaceDE/>
        <w:autoSpaceDN/>
        <w:bidi w:val="0"/>
        <w:adjustRightInd w:val="0"/>
        <w:snapToGrid w:val="0"/>
        <w:spacing w:after="0" w:line="560" w:lineRule="exact"/>
        <w:ind w:right="0" w:rightChars="0" w:firstLine="643" w:firstLineChars="200"/>
        <w:jc w:val="left"/>
        <w:textAlignment w:val="auto"/>
        <w:outlineLvl w:val="9"/>
        <w:rPr>
          <w:rFonts w:hint="eastAsia" w:ascii="仿宋_GB2312" w:hAnsi="仿宋_GB2312" w:eastAsia="仿宋_GB2312" w:cs="仿宋_GB2312"/>
          <w:color w:val="000000"/>
          <w:spacing w:val="0"/>
          <w:w w:val="100"/>
          <w:position w:val="0"/>
          <w:sz w:val="32"/>
          <w:szCs w:val="32"/>
        </w:rPr>
      </w:pPr>
      <w:r>
        <w:rPr>
          <w:rFonts w:hint="eastAsia" w:ascii="仿宋_GB2312" w:eastAsia="仿宋_GB2312"/>
          <w:b/>
          <w:bCs/>
          <w:sz w:val="32"/>
          <w:szCs w:val="32"/>
          <w:lang w:val="en-US" w:eastAsia="zh-CN"/>
        </w:rPr>
        <w:t>完成情况</w:t>
      </w:r>
      <w:r>
        <w:rPr>
          <w:rFonts w:hint="eastAsia" w:ascii="仿宋_GB2312" w:eastAsia="仿宋_GB2312"/>
          <w:sz w:val="32"/>
          <w:szCs w:val="32"/>
          <w:lang w:val="en-US" w:eastAsia="zh-CN"/>
        </w:rPr>
        <w:t>：已完成。</w:t>
      </w:r>
    </w:p>
    <w:p>
      <w:pPr>
        <w:pStyle w:val="13"/>
        <w:keepNext w:val="0"/>
        <w:keepLines w:val="0"/>
        <w:pageBreakBefore w:val="0"/>
        <w:widowControl w:val="0"/>
        <w:shd w:val="clear" w:color="auto" w:fill="auto"/>
        <w:wordWrap/>
        <w:overflowPunct/>
        <w:topLinePunct w:val="0"/>
        <w:bidi w:val="0"/>
        <w:spacing w:before="0" w:after="0" w:line="560" w:lineRule="exact"/>
        <w:ind w:left="0" w:right="0" w:firstLine="640"/>
        <w:jc w:val="left"/>
        <w:rPr>
          <w:rFonts w:hint="eastAsia" w:ascii="仿宋_GB2312" w:hAnsi="仿宋_GB2312" w:eastAsia="仿宋_GB2312" w:cs="仿宋_GB2312"/>
          <w:sz w:val="32"/>
          <w:szCs w:val="32"/>
        </w:rPr>
      </w:pPr>
      <w:bookmarkStart w:id="3" w:name="_GoBack"/>
      <w:bookmarkEnd w:id="3"/>
    </w:p>
    <w:p>
      <w:pPr>
        <w:pStyle w:val="13"/>
        <w:keepNext w:val="0"/>
        <w:keepLines w:val="0"/>
        <w:pageBreakBefore w:val="0"/>
        <w:widowControl w:val="0"/>
        <w:numPr>
          <w:numId w:val="0"/>
        </w:numPr>
        <w:shd w:val="clear" w:color="auto" w:fill="auto"/>
        <w:wordWrap/>
        <w:overflowPunct/>
        <w:topLinePunct w:val="0"/>
        <w:bidi w:val="0"/>
        <w:spacing w:before="0" w:after="0" w:line="560" w:lineRule="exact"/>
        <w:ind w:left="800" w:leftChars="0" w:right="0" w:rightChars="0"/>
        <w:jc w:val="both"/>
        <w:rPr>
          <w:rFonts w:hint="eastAsia" w:ascii="楷体" w:hAnsi="楷体" w:eastAsia="楷体" w:cs="楷体"/>
          <w:b/>
          <w:bCs/>
          <w:color w:val="000000"/>
          <w:spacing w:val="0"/>
          <w:w w:val="100"/>
          <w:position w:val="0"/>
          <w:sz w:val="32"/>
          <w:szCs w:val="32"/>
        </w:rPr>
      </w:pPr>
    </w:p>
    <w:p>
      <w:pPr>
        <w:pStyle w:val="13"/>
        <w:keepNext w:val="0"/>
        <w:keepLines w:val="0"/>
        <w:pageBreakBefore w:val="0"/>
        <w:widowControl w:val="0"/>
        <w:shd w:val="clear" w:color="auto" w:fill="auto"/>
        <w:tabs>
          <w:tab w:val="left" w:pos="1608"/>
        </w:tabs>
        <w:kinsoku/>
        <w:wordWrap/>
        <w:overflowPunct/>
        <w:topLinePunct w:val="0"/>
        <w:autoSpaceDE/>
        <w:autoSpaceDN/>
        <w:bidi w:val="0"/>
        <w:adjustRightInd/>
        <w:snapToGrid/>
        <w:spacing w:before="0" w:after="0" w:line="560" w:lineRule="exact"/>
        <w:ind w:right="0"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奈曼旗土城子乡人民政府</w:t>
      </w:r>
    </w:p>
    <w:p>
      <w:pPr>
        <w:pStyle w:val="13"/>
        <w:keepNext w:val="0"/>
        <w:keepLines w:val="0"/>
        <w:pageBreakBefore w:val="0"/>
        <w:widowControl w:val="0"/>
        <w:shd w:val="clear" w:color="auto" w:fill="auto"/>
        <w:tabs>
          <w:tab w:val="left" w:pos="1608"/>
        </w:tabs>
        <w:kinsoku/>
        <w:wordWrap/>
        <w:overflowPunct/>
        <w:topLinePunct w:val="0"/>
        <w:autoSpaceDE/>
        <w:autoSpaceDN/>
        <w:bidi w:val="0"/>
        <w:adjustRightInd/>
        <w:snapToGrid/>
        <w:spacing w:before="0" w:after="0" w:line="560" w:lineRule="exact"/>
        <w:ind w:right="0"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2023年8月2日</w:t>
      </w:r>
    </w:p>
    <w:sectPr>
      <w:footerReference r:id="rId5" w:type="default"/>
      <w:footnotePr>
        <w:numFmt w:val="decimal"/>
      </w:footnotePr>
      <w:pgSz w:w="11900" w:h="16840"/>
      <w:pgMar w:top="2035" w:right="1388" w:bottom="2041" w:left="1505" w:header="0" w:footer="1701" w:gutter="0"/>
      <w:pgNumType w:fmt="decimal"/>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4BF89"/>
    <w:multiLevelType w:val="singleLevel"/>
    <w:tmpl w:val="5B84BF8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ZmFjN2ExMzY4MzIxMjQ1MTQ2ODE0NzBhYWQwZTRhMDUifQ=="/>
  </w:docVars>
  <w:rsids>
    <w:rsidRoot w:val="00000000"/>
    <w:rsid w:val="00D94F6E"/>
    <w:rsid w:val="034D6BB0"/>
    <w:rsid w:val="041476CE"/>
    <w:rsid w:val="0626151A"/>
    <w:rsid w:val="07301C8D"/>
    <w:rsid w:val="08A95779"/>
    <w:rsid w:val="094062D9"/>
    <w:rsid w:val="099472E7"/>
    <w:rsid w:val="0AAA5BDA"/>
    <w:rsid w:val="0B366522"/>
    <w:rsid w:val="0B39126D"/>
    <w:rsid w:val="0C3E353A"/>
    <w:rsid w:val="0CF37CB7"/>
    <w:rsid w:val="11847C41"/>
    <w:rsid w:val="12922253"/>
    <w:rsid w:val="13B36F1F"/>
    <w:rsid w:val="15883A78"/>
    <w:rsid w:val="15C8766A"/>
    <w:rsid w:val="17A252C5"/>
    <w:rsid w:val="1C450915"/>
    <w:rsid w:val="1E9932EF"/>
    <w:rsid w:val="1EBC4930"/>
    <w:rsid w:val="1EFB6AD2"/>
    <w:rsid w:val="1FBF3234"/>
    <w:rsid w:val="20915724"/>
    <w:rsid w:val="22E27A76"/>
    <w:rsid w:val="24453519"/>
    <w:rsid w:val="268A58A2"/>
    <w:rsid w:val="2698063B"/>
    <w:rsid w:val="2FBE65BC"/>
    <w:rsid w:val="32872102"/>
    <w:rsid w:val="34125E43"/>
    <w:rsid w:val="34525525"/>
    <w:rsid w:val="3502656A"/>
    <w:rsid w:val="353D61D5"/>
    <w:rsid w:val="35B9585C"/>
    <w:rsid w:val="36D27FF3"/>
    <w:rsid w:val="388D27AC"/>
    <w:rsid w:val="3CE14B74"/>
    <w:rsid w:val="410B5E0D"/>
    <w:rsid w:val="420E31EA"/>
    <w:rsid w:val="4263320F"/>
    <w:rsid w:val="44022AC4"/>
    <w:rsid w:val="443F7874"/>
    <w:rsid w:val="45920FBD"/>
    <w:rsid w:val="46827EEC"/>
    <w:rsid w:val="47C307BC"/>
    <w:rsid w:val="48CF2396"/>
    <w:rsid w:val="490614FC"/>
    <w:rsid w:val="49DC6611"/>
    <w:rsid w:val="4D6B16DA"/>
    <w:rsid w:val="4DB56DF9"/>
    <w:rsid w:val="4E7F5B6D"/>
    <w:rsid w:val="537B1F4B"/>
    <w:rsid w:val="549A28A4"/>
    <w:rsid w:val="57A3571D"/>
    <w:rsid w:val="59E00D5A"/>
    <w:rsid w:val="5A5B01A1"/>
    <w:rsid w:val="5D731EE5"/>
    <w:rsid w:val="5DBB14A3"/>
    <w:rsid w:val="5DCB1D21"/>
    <w:rsid w:val="5E385608"/>
    <w:rsid w:val="5F04085F"/>
    <w:rsid w:val="61D25FF4"/>
    <w:rsid w:val="63C74D38"/>
    <w:rsid w:val="67F0485E"/>
    <w:rsid w:val="699B4C9D"/>
    <w:rsid w:val="69CC68E5"/>
    <w:rsid w:val="6EA05A7A"/>
    <w:rsid w:val="6F2E58D4"/>
    <w:rsid w:val="73161565"/>
    <w:rsid w:val="73F456D6"/>
    <w:rsid w:val="764346F2"/>
    <w:rsid w:val="771A61E4"/>
    <w:rsid w:val="7B0C60D2"/>
    <w:rsid w:val="7BC20A4A"/>
    <w:rsid w:val="7BE339A3"/>
    <w:rsid w:val="7C1733C2"/>
    <w:rsid w:val="7C935AB3"/>
    <w:rsid w:val="7F9444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8">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Normal (Web)"/>
    <w:basedOn w:val="1"/>
    <w:next w:val="4"/>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4">
    <w:name w:val="Body Text First Indent"/>
    <w:basedOn w:val="2"/>
    <w:next w:val="1"/>
    <w:qFormat/>
    <w:uiPriority w:val="99"/>
    <w:pPr>
      <w:tabs>
        <w:tab w:val="left" w:pos="2370"/>
      </w:tabs>
      <w:ind w:firstLine="420" w:firstLineChars="1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qFormat/>
    <w:uiPriority w:val="0"/>
    <w:rPr>
      <w:color w:val="0000FF"/>
      <w:u w:val="single"/>
    </w:rPr>
  </w:style>
  <w:style w:type="character" w:customStyle="1" w:styleId="10">
    <w:name w:val="Heading #1|1_"/>
    <w:basedOn w:val="8"/>
    <w:link w:val="11"/>
    <w:qFormat/>
    <w:uiPriority w:val="0"/>
    <w:rPr>
      <w:rFonts w:ascii="宋体" w:hAnsi="宋体" w:eastAsia="宋体" w:cs="宋体"/>
      <w:sz w:val="44"/>
      <w:szCs w:val="44"/>
      <w:u w:val="none"/>
      <w:shd w:val="clear" w:color="auto" w:fill="auto"/>
      <w:lang w:val="zh-TW" w:eastAsia="zh-TW" w:bidi="zh-TW"/>
    </w:rPr>
  </w:style>
  <w:style w:type="paragraph" w:customStyle="1" w:styleId="11">
    <w:name w:val="Heading #1|1"/>
    <w:basedOn w:val="1"/>
    <w:link w:val="10"/>
    <w:qFormat/>
    <w:uiPriority w:val="0"/>
    <w:pPr>
      <w:widowControl w:val="0"/>
      <w:shd w:val="clear" w:color="auto" w:fill="auto"/>
      <w:spacing w:after="540" w:line="558" w:lineRule="exact"/>
      <w:jc w:val="center"/>
      <w:outlineLvl w:val="0"/>
    </w:pPr>
    <w:rPr>
      <w:rFonts w:ascii="宋体" w:hAnsi="宋体" w:eastAsia="宋体" w:cs="宋体"/>
      <w:sz w:val="44"/>
      <w:szCs w:val="44"/>
      <w:u w:val="none"/>
      <w:shd w:val="clear" w:color="auto" w:fill="auto"/>
      <w:lang w:val="zh-TW" w:eastAsia="zh-TW" w:bidi="zh-TW"/>
    </w:rPr>
  </w:style>
  <w:style w:type="character" w:customStyle="1" w:styleId="12">
    <w:name w:val="Body text|1_"/>
    <w:basedOn w:val="8"/>
    <w:link w:val="13"/>
    <w:qFormat/>
    <w:uiPriority w:val="0"/>
    <w:rPr>
      <w:rFonts w:ascii="宋体" w:hAnsi="宋体" w:eastAsia="宋体" w:cs="宋体"/>
      <w:sz w:val="30"/>
      <w:szCs w:val="30"/>
      <w:u w:val="none"/>
      <w:shd w:val="clear" w:color="auto" w:fill="auto"/>
      <w:lang w:val="zh-TW" w:eastAsia="zh-TW" w:bidi="zh-TW"/>
    </w:rPr>
  </w:style>
  <w:style w:type="paragraph" w:customStyle="1" w:styleId="13">
    <w:name w:val="Body text|1"/>
    <w:basedOn w:val="1"/>
    <w:link w:val="12"/>
    <w:qFormat/>
    <w:uiPriority w:val="0"/>
    <w:pPr>
      <w:widowControl w:val="0"/>
      <w:shd w:val="clear" w:color="auto" w:fill="auto"/>
      <w:spacing w:line="398" w:lineRule="auto"/>
      <w:ind w:firstLine="400"/>
    </w:pPr>
    <w:rPr>
      <w:rFonts w:ascii="宋体" w:hAnsi="宋体" w:eastAsia="宋体" w:cs="宋体"/>
      <w:sz w:val="30"/>
      <w:szCs w:val="30"/>
      <w:u w:val="none"/>
      <w:shd w:val="clear" w:color="auto" w:fill="auto"/>
      <w:lang w:val="zh-TW" w:eastAsia="zh-TW" w:bidi="zh-TW"/>
    </w:rPr>
  </w:style>
  <w:style w:type="character" w:customStyle="1" w:styleId="14">
    <w:name w:val="Header or footer|2_"/>
    <w:basedOn w:val="8"/>
    <w:link w:val="15"/>
    <w:qFormat/>
    <w:uiPriority w:val="0"/>
    <w:rPr>
      <w:sz w:val="20"/>
      <w:szCs w:val="20"/>
      <w:u w:val="none"/>
      <w:shd w:val="clear" w:color="auto" w:fill="auto"/>
      <w:lang w:val="zh-TW" w:eastAsia="zh-TW" w:bidi="zh-TW"/>
    </w:rPr>
  </w:style>
  <w:style w:type="paragraph" w:customStyle="1" w:styleId="15">
    <w:name w:val="Header or footer|2"/>
    <w:basedOn w:val="1"/>
    <w:link w:val="14"/>
    <w:qFormat/>
    <w:uiPriority w:val="0"/>
    <w:pPr>
      <w:widowControl w:val="0"/>
      <w:shd w:val="clear" w:color="auto" w:fill="auto"/>
    </w:pPr>
    <w:rPr>
      <w:sz w:val="20"/>
      <w:szCs w:val="20"/>
      <w:u w:val="none"/>
      <w:shd w:val="clear" w:color="auto" w:fill="auto"/>
      <w:lang w:val="zh-TW" w:eastAsia="zh-TW" w:bidi="zh-TW"/>
    </w:rPr>
  </w:style>
  <w:style w:type="character" w:customStyle="1" w:styleId="16">
    <w:name w:val="Header or footer|1_"/>
    <w:basedOn w:val="8"/>
    <w:link w:val="17"/>
    <w:qFormat/>
    <w:uiPriority w:val="0"/>
    <w:rPr>
      <w:sz w:val="28"/>
      <w:szCs w:val="28"/>
      <w:u w:val="none"/>
      <w:shd w:val="clear" w:color="auto" w:fill="auto"/>
      <w:lang w:val="zh-TW" w:eastAsia="zh-TW" w:bidi="zh-TW"/>
    </w:rPr>
  </w:style>
  <w:style w:type="paragraph" w:customStyle="1" w:styleId="17">
    <w:name w:val="Header or footer|1"/>
    <w:basedOn w:val="1"/>
    <w:link w:val="16"/>
    <w:qFormat/>
    <w:uiPriority w:val="0"/>
    <w:pPr>
      <w:widowControl w:val="0"/>
      <w:shd w:val="clear" w:color="auto" w:fill="auto"/>
    </w:pPr>
    <w:rPr>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3201</Words>
  <Characters>3237</Characters>
  <TotalTime>24</TotalTime>
  <ScaleCrop>false</ScaleCrop>
  <LinksUpToDate>false</LinksUpToDate>
  <CharactersWithSpaces>3239</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2023-08-01T03:11:00Z</dcterms:created>
  <dc:creator>Administrator</dc:creator>
  <cp:lastModifiedBy>谁也不信</cp:lastModifiedBy>
  <dcterms:modified xsi:type="dcterms:W3CDTF">2023-09-21T12:04:37Z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B12A1D4A19BF4EF6939B9418F33024DC_13</vt:lpwstr>
  </property>
</Properties>
</file>