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Style w:val="6"/>
          <w:rFonts w:hint="eastAsia"/>
          <w:lang w:val="en-US" w:eastAsia="zh-CN"/>
        </w:rPr>
        <w:t>四一</w:t>
      </w:r>
      <w:r>
        <w:rPr>
          <w:rStyle w:val="6"/>
          <w:rFonts w:hint="eastAsia"/>
          <w:lang w:val="en-US" w:eastAsia="zh-CN"/>
        </w:rPr>
        <w:t>村</w:t>
      </w:r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党员应急分队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Style w:val="6"/>
          <w:rFonts w:hint="eastAsia"/>
          <w:lang w:val="en-US" w:eastAsia="zh-CN"/>
        </w:rPr>
        <w:t>四一</w:t>
      </w:r>
      <w:r>
        <w:rPr>
          <w:rStyle w:val="6"/>
          <w:rFonts w:hint="eastAsia"/>
          <w:lang w:val="en-US" w:eastAsia="zh-CN"/>
        </w:rPr>
        <w:t>村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党员应急分队旨在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有效应对随着社会的发展和人们生活水平的提高，各种自然灾害和突发事件给社会和人民的生命财产安全带来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巨大威胁，保障社会的稳定和人民的安全。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主要负责自然灾害、突发事件、公共卫生事件发生时快速响应，接报险情迅速启动应急预案，组织抢险救灾活动，指挥协调现场的抢险救援工作，以最有效的方法在最短的时间内控制事态的发展，最大程度保障群众安全，降低人和物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队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副队长：张友慧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员：张永娟 王国利 曲冬雪 李继峰 王峰晨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党员应急分队下设五个应急小组，分别为现场应急组、抢修抢险组、通讯联络组、物质保障组、原因调查组。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一、现场应急组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主要负责险情事故发生后，第一时间赶到现场，核实现场人员伤亡和损失情况，快速评估事故的影响范围和危害程度，确定应急工作的范围、内容和优先级。根据事故特点准备相应的设备和物资，指挥和协调各方力量，组织疏散群众，建立救援通道，确保受灾群众的安全。及时向当地政府相关部门、向党员应急分队汇报抢险救援工作及险情毁坏应急处理的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组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副组长：张永娟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员：张士和 张永顺 王海千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二、抢修抢险组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主要负责接到抢险指令后在规定时间赶赴现场，掌握安全技术操作规程，抢修事故现场设备，负责对受损的设备进行检修、维修和更换；紧急恢复基础设施，如电力、交通等，确保基础设施能够尽快恢复正常运营；严格遵守安全操作规程，加强警戒，防止再次发生意外伤害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组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副组长：张友慧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员：王锋和 张景中 张景艳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三、通讯联络组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主要负责建立与抢修抢险相适应的通信系统、通讯设备，负责</w:t>
      </w: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t>内外的通讯联络，配备通讯联络工具，随时保持联系畅通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；负责组织内部的信息传递和沟通，包括组织内部各种通告、公告、会议通知等，确保信息的及时传递和准确性；实行</w:t>
      </w: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t>昼夜值班制度，作好值班记录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；</w:t>
      </w:r>
      <w:r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  <w:t>一旦发生人员伤亡及重大安全隐患，立即联系有关部门实施抢救，同时向上级部门报告。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组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副组长：张友慧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员：曲冬雪 李继峰 张永军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四、物质保障组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主要负责事故发生前采购和定期检查各项抢险抢修设备的完好，及时补充更换、维修与日常管理，物资的成本核算，建立并登记物料出入库台账；事故发生时的后勤保障，配备抢险装备，确保保持随时待命状态，各类抢险车辆保持油料充足、运行良好；一旦应急事件发生，确保人员、设备及时到位，本着“救人高于一切”的原则，积极救治受伤人员，最大限度保障群众安全，减少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组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副组长：张永娟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员：王国利 张永安 王海庆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五、原因调查组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主要负责事故发生后进行原因调查，搜集各方证据，综合各方信息开展事故原因分析，查明并科学认定事故原因，查明发生经过、人员伤亡情况及直接经济损失，并在第一时间向上级汇报；对事故暴露出的重大风险隐患进行整治，提出防范和整改措施，提交责任调查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组  长：翟国星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副组长：王国利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成  员：卢世林 王海千 王峰晨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A831334-4604-4EE5-834A-CEBA0178C12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0D2507B8-ABB9-4D3E-A5E8-80F4110E4893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965C10-C558-4B90-9E9B-64A55C3BDD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ZjAyMWJlNjBjZGJlMzY4MzY3NjdjMDgzMjlmODEifQ=="/>
  </w:docVars>
  <w:rsids>
    <w:rsidRoot w:val="32181FB6"/>
    <w:rsid w:val="00B118A8"/>
    <w:rsid w:val="0193616B"/>
    <w:rsid w:val="035D58EE"/>
    <w:rsid w:val="038500F8"/>
    <w:rsid w:val="08001A30"/>
    <w:rsid w:val="096A3A6F"/>
    <w:rsid w:val="0D416AF3"/>
    <w:rsid w:val="123569FF"/>
    <w:rsid w:val="12C22354"/>
    <w:rsid w:val="14877A3D"/>
    <w:rsid w:val="17573ABD"/>
    <w:rsid w:val="17D24694"/>
    <w:rsid w:val="1B781499"/>
    <w:rsid w:val="24736DD6"/>
    <w:rsid w:val="2810112D"/>
    <w:rsid w:val="28684FB8"/>
    <w:rsid w:val="2A1A544F"/>
    <w:rsid w:val="2C372A4F"/>
    <w:rsid w:val="2E8B2E38"/>
    <w:rsid w:val="3117068E"/>
    <w:rsid w:val="32181FB6"/>
    <w:rsid w:val="3B46580F"/>
    <w:rsid w:val="3CF21E0E"/>
    <w:rsid w:val="3DB41C97"/>
    <w:rsid w:val="3FF97F49"/>
    <w:rsid w:val="4416137B"/>
    <w:rsid w:val="47FA3676"/>
    <w:rsid w:val="4D2C695B"/>
    <w:rsid w:val="4D657F42"/>
    <w:rsid w:val="4D714FE2"/>
    <w:rsid w:val="4F8D49C4"/>
    <w:rsid w:val="5DCC0264"/>
    <w:rsid w:val="5E1D3502"/>
    <w:rsid w:val="60A061D0"/>
    <w:rsid w:val="6496304A"/>
    <w:rsid w:val="65293EFC"/>
    <w:rsid w:val="67E307DC"/>
    <w:rsid w:val="6A61423A"/>
    <w:rsid w:val="6A7A2B04"/>
    <w:rsid w:val="6C4F2109"/>
    <w:rsid w:val="6D6E2B20"/>
    <w:rsid w:val="6E9C2831"/>
    <w:rsid w:val="6EAB751D"/>
    <w:rsid w:val="6F661D58"/>
    <w:rsid w:val="713C3C71"/>
    <w:rsid w:val="71990842"/>
    <w:rsid w:val="753E72C2"/>
    <w:rsid w:val="75A82C1C"/>
    <w:rsid w:val="782B18E2"/>
    <w:rsid w:val="792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1192</Characters>
  <Lines>0</Lines>
  <Paragraphs>0</Paragraphs>
  <TotalTime>23</TotalTime>
  <ScaleCrop>false</ScaleCrop>
  <LinksUpToDate>false</LinksUpToDate>
  <CharactersWithSpaces>1422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2023-10-11T12:48:00Z</dcterms:created>
  <dc:creator>王晓宇</dc:creator>
  <cp:lastModifiedBy>翟国星</cp:lastModifiedBy>
  <cp:lastPrinted>2023-11-20T07:17:58Z</cp:lastPrinted>
  <dcterms:modified xsi:type="dcterms:W3CDTF">2023-11-20T07:18:33Z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4093FB37849F4F7BB2FB5B6DB6403FA1_13</vt:lpwstr>
  </property>
</Properties>
</file>