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sz w:val="44"/>
          <w:szCs w:val="44"/>
        </w:rPr>
        <w:t>年度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东明镇</w:t>
      </w:r>
      <w:r>
        <w:rPr>
          <w:rFonts w:hint="eastAsia" w:ascii="宋体" w:hAnsi="宋体" w:eastAsia="宋体" w:cs="宋体"/>
          <w:sz w:val="44"/>
          <w:szCs w:val="44"/>
        </w:rPr>
        <w:t>安全生产工作总结</w:t>
      </w:r>
    </w:p>
    <w:bookmarkEnd w:id="0"/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东明镇</w:t>
      </w:r>
      <w:r>
        <w:rPr>
          <w:rFonts w:hint="eastAsia" w:ascii="仿宋" w:hAnsi="仿宋" w:eastAsia="仿宋" w:cs="仿宋"/>
          <w:sz w:val="32"/>
          <w:szCs w:val="32"/>
        </w:rPr>
        <w:t>始终坚持“人民至上、生命至上”的安全发展理念，认真贯彻落实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有关安全生产的各项决策部署，“以狠抓安全为重点、以平安稳定为己任”，牢固树立红线意识、责任意识，强化基层基础建设，狠抓隐患排查整治，严格落实安全生产各项制度措施，以实际行动践行当好党和人民“守夜人”的庄严承诺，确保了全镇的社会和谐稳定和经济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一、夯实“责任链”，筑牢“防火墙”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一年来，我们始终牢记习近平总书记对安全生产的工作要求，坚持“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安全第一、</w:t>
      </w:r>
      <w:r>
        <w:rPr>
          <w:rFonts w:hint="eastAsia" w:ascii="仿宋" w:hAnsi="仿宋" w:eastAsia="仿宋" w:cs="仿宋"/>
          <w:sz w:val="32"/>
          <w:szCs w:val="32"/>
        </w:rPr>
        <w:t>预防为主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综合治理”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的指导方针</w:t>
      </w:r>
      <w:r>
        <w:rPr>
          <w:rFonts w:hint="eastAsia" w:ascii="仿宋" w:hAnsi="仿宋" w:eastAsia="仿宋" w:cs="仿宋"/>
          <w:sz w:val="32"/>
          <w:szCs w:val="32"/>
        </w:rPr>
        <w:t>，切实筑牢安全防线。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强化责任落实。严格按照“党政同责、一岗双责、齐抓共管、失职追责”制度要求，及时调整安全生产工作领导小组，进一步压实镇村监管责任，落实重点区域、重点问题，切实筑牢安全屏障。二是细化工作措施。将安全生产工作列入党政主要议事日程，组织召开安全生产专项会议4次，会议部署20余次，认真贯彻学习习近平总书记、李克强总理等中央领导同志的重要指示批示精神，分析当下安全生产现状和工作重点，细化工作任务，严格工作要求，力争做到未雨绸缪，防患于未然。三是完善工作机制。全面落实安全生产网格化管理机制和责任追究制，明确镇党委、镇政府指挥监督责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</w:t>
      </w:r>
      <w:r>
        <w:rPr>
          <w:rFonts w:hint="eastAsia" w:ascii="仿宋" w:hAnsi="仿宋" w:eastAsia="仿宋" w:cs="仿宋"/>
          <w:sz w:val="32"/>
          <w:szCs w:val="32"/>
        </w:rPr>
        <w:t>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企业主体责任和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行业部门</w:t>
      </w:r>
      <w:r>
        <w:rPr>
          <w:rFonts w:hint="eastAsia" w:ascii="仿宋" w:hAnsi="仿宋" w:eastAsia="仿宋" w:cs="仿宋"/>
          <w:sz w:val="32"/>
          <w:szCs w:val="32"/>
        </w:rPr>
        <w:t>的直接责任，将安全生产、防灾减灾、应急管理、消防安全、道路交通安全等工作细化分解，逐级签订目标责任书，签订率达100%，确保目标明确、责任到人。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二、紧盯“关键点”，织密“安全网”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一年来，我们始终把保障群众生命财产安全作为底线任务，以“防风险、保安全、护稳定”为主线，突出重点领域，细化工作措施，全力确保全镇经济社会安全稳定。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一是全面排查到位。按照“全覆盖、零容忍、严监管、重实效”的要求，多次集中开展安全生产大检查行动，重点对学校、加油站、卫生院、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木材加工厂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商超等</w:t>
      </w:r>
      <w:r>
        <w:rPr>
          <w:rFonts w:hint="eastAsia" w:ascii="仿宋" w:hAnsi="仿宋" w:eastAsia="仿宋" w:cs="仿宋"/>
          <w:sz w:val="32"/>
          <w:szCs w:val="32"/>
        </w:rPr>
        <w:t>重点场所进行专项检查，从源头上深挖细查，检查各类生产经营单位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余家，发现问题隐患20余项，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现已全部整改完毕</w:t>
      </w:r>
      <w:r>
        <w:rPr>
          <w:rFonts w:hint="eastAsia" w:ascii="仿宋" w:hAnsi="仿宋" w:eastAsia="仿宋" w:cs="仿宋"/>
          <w:sz w:val="32"/>
          <w:szCs w:val="32"/>
        </w:rPr>
        <w:t>。同时发动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村级网格员</w:t>
      </w:r>
      <w:r>
        <w:rPr>
          <w:rFonts w:hint="eastAsia" w:ascii="仿宋" w:hAnsi="仿宋" w:eastAsia="仿宋" w:cs="仿宋"/>
          <w:sz w:val="32"/>
          <w:szCs w:val="32"/>
        </w:rPr>
        <w:t>，逐户核查电气线路老化、防火通道堵塞、柴草乱堆乱放、存储易燃易爆物品、冬季煤烟中毒以及农药储存等安全隐患，确保问题隐患发现在早、消除在小。二是隐患整改到位。针对企业、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嘎查村自查</w:t>
      </w:r>
      <w:r>
        <w:rPr>
          <w:rFonts w:hint="eastAsia" w:ascii="仿宋" w:hAnsi="仿宋" w:eastAsia="仿宋" w:cs="仿宋"/>
          <w:sz w:val="32"/>
          <w:szCs w:val="32"/>
        </w:rPr>
        <w:t>发现的问题隐患，完善排查整改机制，严格落实隐患整改闭环管理，对检查中发现的问题和隐患登记造册，明确整改责任，制定整改措施，逐条逐项跟踪整改，切实做到安全问题和隐患发现一处、整改一处、销号一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。三是应急保障到位。建立并完善各类应急预案及工作制度，增强物资储备及装备配置，成立镇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应急救援队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1支，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设置应急物资装备库，储备救灾物资等应急装备与物资，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努力做到一旦出现险情能够第一时间拉得出、顶得上。同时镇、村严格落实24小时应急值班制度，做到手机24小时畅通，发现险情，立刻上报并采取救援措施。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三、常念“紧箍咒”，拧紧“安全阀”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一年来，我们始终坚持以人民为中心的发展理念，深刻吸取各类安全事故教训，坚持开展安全生产和防灾减灾宣传活动，切实提升广大人民群众安全意识。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一是广泛开展宣传，扩大影响范围。充分利用安全生产月、“5.12”“119”等专题宣传和“村村响”等宣传载体，广泛宣传安全知识，发放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宣传手册10000</w:t>
      </w:r>
      <w:r>
        <w:rPr>
          <w:rFonts w:hint="eastAsia" w:ascii="仿宋" w:hAnsi="仿宋" w:eastAsia="仿宋" w:cs="仿宋"/>
          <w:sz w:val="32"/>
          <w:szCs w:val="32"/>
        </w:rPr>
        <w:t>余份，实现安全宣传全区域覆盖。二是实施精准宣传，提升工作质效。密织镇、村、组、户，通过微信公众号、工作群推送转发安全生产、消防安全、食品安全等宣传知识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余条。针对重点场所，积极开展“上门入户”活动，以“零距离、面对面”的方式向群众、经营业主讲解安全常识，打通安全生产“最后一公里”。三是强化实战练兵，提升应急能力。联合消防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站到得胜卫生院、东明会议室开展火灾应急演练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切实增强了处置突发事件的组织能力、协调能力和救援能力。全年组织各村围绕消防、防汛等重点内容积极组织开展培训、演练等活动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次，切实以“实战”演练促进群众自防自救能力提升。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前程路远，责任在肩。202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们将不忘初心，不畏风雨，勠力同心，实干笃行，始终坚持“生命至上、人民至上”，牢牢抓住“安全生产”这个基本盘，推进安全生产形势持续稳定，强力做好应急管理工作，守护一方安宁，护航一方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WExMjdhMTQ3MTc5ZjJkZmZkNTc0MzI0OTQ2OTYifQ=="/>
  </w:docVars>
  <w:rsids>
    <w:rsidRoot w:val="00000000"/>
    <w:rsid w:val="16D41B26"/>
    <w:rsid w:val="20A81D89"/>
    <w:rsid w:val="724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2023-12-25T03:43:00Z</dcterms:created>
  <dc:creator>Administrator</dc:creator>
  <cp:lastModifiedBy>lingyan</cp:lastModifiedBy>
  <dcterms:modified xsi:type="dcterms:W3CDTF">2023-12-25T07:46:38Z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138D27BD2D7A467999B3CBCA54E8AA4A_13</vt:lpwstr>
  </property>
</Properties>
</file>