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乔家杖子村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为全面掌握村情民意，健全完善我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村情档案，请各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配合报送基本情况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提纲如下：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村级概况。主要包括党员人数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26名，其中流动党员5名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、户数、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322户，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人口数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1017口，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耕地面积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8484亩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畜牧业发展现存栏牛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140头，羊存栏4000只。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地域优势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，我村位于青龙山政府北，距青龙山政府所在地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10公里。本村全是水泥路面，交通条件良好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基础设施建设方面。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全村各组全部用自家打的井水，水质达标。全村低压改造全部完成。全村各村屯除三道梁子屯外，其他个屯全部修上水泥路，只有三道梁子屯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2公里土路没修。全村网络良好。村有标准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卫生所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一处，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、学校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及幼儿园并入白音昌中心小学和幼儿园。文化广场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500平，基础设施建设良好。农户住房建设全勤不达标，不存在危房现象。环境卫生保持良好壮态。                                      三、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建设方面。主要包括党支部班子情况、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我村支委班子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3人，村委会班子3人。两委班子一共4人，其中有3人交叉任职。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我村党支部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5年内发展党员3名。村两委凝聚力加强团结一致，执行力，引导力大有提高。五年来村级问题线索，村干部没有违纪现象。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经济建设方面。主要包括集体经济情况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，集体经济每年收入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1.5万元，村民个人收入情况，村民人均收入达到1.5万元以上。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乡村振兴方面。帮扶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政策落实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全部到位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我村现没有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贫动态监测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户。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、公益性岗位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5人。                  六  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社会治理方面。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我村近几年来没有上访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人员，不存在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黑恶势力、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治安循稳情况良好。村规民约已制定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、矛盾纠纷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已得到及时解决。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民生保障方面。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我村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养老保险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达到百分之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八十五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、新型农村合作医疗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达到百分之九十五以上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、“五保”供养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“低保”人员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68户98人。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困难救助等福利发放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八、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发展规划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主要包括村存在的主要困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难和问题，环境卫生方面缺少环卫设施和资金，例如，铲车，垃圾清运车辆，垃圾箱等设施。集体经济发展缺少启动资金。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村民文化活动方面，缺少文化娱乐设施，如音响，健身器材等。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NTY3NWQ3NTkxYTE0NjI1MzNiZTQ3OTc3MTU0ZTcifQ=="/>
  </w:docVars>
  <w:rsids>
    <w:rsidRoot w:val="7F6727D5"/>
    <w:rsid w:val="075243EF"/>
    <w:rsid w:val="0DE10621"/>
    <w:rsid w:val="1020798D"/>
    <w:rsid w:val="1462525E"/>
    <w:rsid w:val="1A0D2E73"/>
    <w:rsid w:val="255E278C"/>
    <w:rsid w:val="5B5111A4"/>
    <w:rsid w:val="7F67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791</Characters>
  <Lines>0</Lines>
  <Paragraphs>0</Paragraphs>
  <TotalTime>19</TotalTime>
  <ScaleCrop>false</ScaleCrop>
  <LinksUpToDate>false</LinksUpToDate>
  <CharactersWithSpaces>919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2023-06-26T06:41:00Z</dcterms:created>
  <dc:creator>又怎样</dc:creator>
  <cp:lastModifiedBy>Administrator</cp:lastModifiedBy>
  <dcterms:modified xsi:type="dcterms:W3CDTF">2023-06-29T00:19:09Z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A3D0EEBE825F49C4A69271E4C19CBA09_11</vt:lpwstr>
  </property>
</Properties>
</file>