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52"/>
          <w:szCs w:val="5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52"/>
          <w:szCs w:val="52"/>
          <w:u w:val="none"/>
          <w:lang w:val="en-US" w:eastAsia="zh-CN" w:bidi="ar"/>
        </w:rPr>
        <w:t>预算绩效监控报告</w:t>
      </w:r>
    </w:p>
    <w:p>
      <w:pPr>
        <w:pStyle w:val="4"/>
        <w:keepNext w:val="0"/>
        <w:keepLines w:val="0"/>
        <w:widowControl/>
        <w:suppressLineNumbers w:val="0"/>
        <w:shd w:val="clear" w:fill="FFFFFF"/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（</w:t>
      </w:r>
      <w:r>
        <w:rPr>
          <w:rFonts w:ascii="仿宋" w:hAnsi="仿宋" w:eastAsia="仿宋" w:cs="仿宋"/>
          <w:b/>
          <w:color w:val="000000"/>
          <w:sz w:val="36"/>
        </w:rPr>
        <w:t>2023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年度）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firstLine="2249" w:firstLineChars="700"/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项目名称：</w:t>
      </w:r>
      <w:r>
        <w:rPr>
          <w:rFonts w:ascii="仿宋" w:hAnsi="仿宋" w:eastAsia="仿宋" w:cs="仿宋"/>
          <w:b/>
          <w:sz w:val="32"/>
        </w:rPr>
        <w:t>017部门整体</w:t>
      </w:r>
    </w:p>
    <w:p>
      <w:pPr>
        <w:ind w:firstLine="2249" w:firstLineChars="700"/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主管部门：</w:t>
      </w:r>
      <w:r>
        <w:rPr>
          <w:rFonts w:ascii="仿宋" w:hAnsi="仿宋" w:eastAsia="仿宋" w:cs="仿宋"/>
          <w:b/>
          <w:sz w:val="32"/>
        </w:rPr>
        <w:t>奈曼旗统计局</w:t>
      </w:r>
    </w:p>
    <w:p>
      <w:pPr>
        <w:ind w:firstLine="2249" w:firstLineChars="700"/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2023年8月10日</w:t>
      </w:r>
    </w:p>
    <w:p>
      <w:pPr>
        <w:ind w:firstLine="2570" w:firstLineChars="8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（盖章）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spacing w:line="620" w:lineRule="exact"/>
        <w:ind w:firstLine="880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spacing w:line="62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部门整体支出绩效监控</w:t>
      </w:r>
      <w:r>
        <w:rPr>
          <w:rFonts w:hint="eastAsia" w:ascii="方正小标宋简体" w:eastAsia="方正小标宋简体"/>
          <w:sz w:val="44"/>
          <w:szCs w:val="44"/>
        </w:rPr>
        <w:t>报告</w:t>
      </w:r>
    </w:p>
    <w:p>
      <w:pPr>
        <w:numPr>
          <w:ilvl w:val="0"/>
          <w:numId w:val="1"/>
        </w:numPr>
        <w:spacing w:line="240" w:lineRule="auto"/>
        <w:ind w:left="0" w:firstLine="0" w:firstLineChars="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绩效监控工作组织实施</w:t>
      </w:r>
      <w:r>
        <w:rPr>
          <w:rFonts w:hint="eastAsia" w:ascii="仿宋" w:hAnsi="仿宋" w:eastAsia="仿宋"/>
          <w:b/>
          <w:sz w:val="32"/>
          <w:szCs w:val="32"/>
        </w:rPr>
        <w:t>情况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leftChars="0" w:firstLine="924" w:firstLineChars="300"/>
        <w:rPr>
          <w:rFonts w:hint="default" w:ascii="仿宋" w:hAnsi="仿宋" w:eastAsia="仿宋"/>
          <w:b/>
          <w:sz w:val="32"/>
          <w:szCs w:val="32"/>
        </w:rPr>
      </w:pPr>
      <w:r>
        <w:rPr>
          <w:rFonts w:hint="default" w:ascii="仿宋" w:hAnsi="仿宋" w:eastAsia="仿宋" w:cs="仿宋"/>
          <w:color w:val="auto"/>
          <w:spacing w:val="4"/>
          <w:sz w:val="30"/>
          <w:szCs w:val="30"/>
          <w:lang w:eastAsia="zh-CN"/>
        </w:rPr>
        <w:t>落实预算绩效运行监控工作一把手责任制，工作组负</w:t>
      </w:r>
      <w:r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  <w:t>责</w:t>
      </w:r>
      <w:r>
        <w:rPr>
          <w:rFonts w:hint="default" w:ascii="仿宋" w:hAnsi="仿宋" w:eastAsia="仿宋" w:cs="仿宋"/>
          <w:color w:val="auto"/>
          <w:spacing w:val="4"/>
          <w:sz w:val="30"/>
          <w:szCs w:val="30"/>
          <w:lang w:eastAsia="zh-CN"/>
        </w:rPr>
        <w:t>组织协调实施，统筹推进我单位绩效监控工作</w:t>
      </w:r>
      <w:r>
        <w:rPr>
          <w:rFonts w:hint="eastAsia" w:ascii="仿宋" w:hAnsi="仿宋" w:eastAsia="仿宋" w:cs="仿宋"/>
          <w:color w:val="auto"/>
          <w:spacing w:val="4"/>
          <w:sz w:val="30"/>
          <w:szCs w:val="30"/>
          <w:lang w:eastAsia="zh-CN"/>
        </w:rPr>
        <w:t>。</w:t>
      </w:r>
    </w:p>
    <w:p>
      <w:pPr>
        <w:numPr>
          <w:ilvl w:val="0"/>
          <w:numId w:val="1"/>
        </w:numPr>
        <w:spacing w:line="240" w:lineRule="auto"/>
        <w:ind w:left="0" w:firstLine="0" w:firstLineChars="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年度预算执行情况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12" w:lineRule="auto"/>
        <w:ind w:left="420" w:leftChars="0" w:firstLine="420" w:firstLineChars="0"/>
        <w:textAlignment w:val="baseline"/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  <w:t>年初资金总额为</w:t>
      </w:r>
      <w:r>
        <w:rPr>
          <w:rFonts w:ascii="仿宋" w:hAnsi="仿宋" w:eastAsia="仿宋" w:cs="仿宋"/>
          <w:color w:val="auto"/>
          <w:spacing w:val="4"/>
          <w:sz w:val="30"/>
        </w:rPr>
        <w:t>520.34万元，1-7月阶段实际执行184.69万元，执行率为35.49%，全年预计执行520.34万元。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12" w:lineRule="auto"/>
        <w:ind w:left="420" w:leftChars="0" w:firstLine="420" w:firstLineChars="0"/>
        <w:textAlignment w:val="baseline"/>
        <w:rPr>
          <w:rFonts w:ascii="仿宋" w:hAnsi="仿宋" w:eastAsia="仿宋" w:cs="仿宋"/>
          <w:color w:val="auto"/>
          <w:spacing w:val="4"/>
          <w:sz w:val="30"/>
        </w:rPr>
      </w:pPr>
      <w:r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  <w:t>其中：本年一般公共预算年初预算数为</w:t>
      </w:r>
      <w:r>
        <w:rPr>
          <w:rFonts w:ascii="仿宋" w:hAnsi="仿宋" w:eastAsia="仿宋" w:cs="仿宋"/>
          <w:color w:val="auto"/>
          <w:spacing w:val="4"/>
          <w:sz w:val="30"/>
        </w:rPr>
        <w:t>520.34万元，1-7月阶段实际执行184.69万元，执行率为35.49%，全年预计执行520.34万元。</w:t>
      </w:r>
    </w:p>
    <w:p>
      <w:pPr>
        <w:numPr>
          <w:ilvl w:val="0"/>
          <w:numId w:val="1"/>
        </w:numPr>
        <w:spacing w:line="240" w:lineRule="auto"/>
        <w:ind w:left="0"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绩效目标情况及分析</w:t>
      </w:r>
    </w:p>
    <w:p>
      <w:pPr>
        <w:numPr>
          <w:ilvl w:val="0"/>
          <w:numId w:val="2"/>
        </w:numPr>
        <w:spacing w:line="620" w:lineRule="exact"/>
        <w:ind w:left="480" w:leftChars="200" w:firstLine="0" w:firstLineChars="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绩效目标</w:t>
      </w:r>
      <w:r>
        <w:rPr>
          <w:rFonts w:ascii="仿宋" w:hAnsi="仿宋" w:eastAsia="仿宋" w:cs="仿宋"/>
          <w:sz w:val="32"/>
        </w:rPr>
        <w:t>完成情况</w:t>
      </w:r>
    </w:p>
    <w:p>
      <w:pPr>
        <w:numPr>
          <w:ilvl w:val="0"/>
          <w:numId w:val="3"/>
        </w:numPr>
        <w:spacing w:line="620" w:lineRule="exact"/>
        <w:ind w:left="720" w:leftChars="0" w:firstLine="0" w:firstLineChars="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本年度设置绩效目标</w:t>
      </w:r>
      <w:r>
        <w:rPr>
          <w:rFonts w:ascii="仿宋" w:hAnsi="仿宋" w:eastAsia="仿宋" w:cs="仿宋"/>
          <w:sz w:val="32"/>
        </w:rPr>
        <w:t>18个，1-7月阶段目标偏离9个，具体情况如下：</w:t>
      </w:r>
    </w:p>
    <w:p>
      <w:pPr>
        <w:numPr>
          <w:ilvl w:val="0"/>
          <w:numId w:val="0"/>
        </w:numPr>
        <w:spacing w:line="620" w:lineRule="exact"/>
        <w:ind w:leftChars="3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ascii="仿宋" w:hAnsi="仿宋" w:eastAsia="仿宋" w:cs="仿宋"/>
          <w:sz w:val="32"/>
        </w:rPr>
        <w:t>(一) 产出指标</w:t>
      </w:r>
    </w:p>
    <w:p>
      <w:pPr>
        <w:numPr>
          <w:ilvl w:val="0"/>
          <w:numId w:val="0"/>
        </w:numPr>
        <w:spacing w:line="620" w:lineRule="exact"/>
        <w:ind w:leftChars="300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ascii="仿宋" w:hAnsi="仿宋" w:eastAsia="仿宋" w:cs="仿宋"/>
          <w:sz w:val="32"/>
        </w:rPr>
        <w:t>1、数量指标</w:t>
      </w:r>
    </w:p>
    <w:p>
      <w:pPr>
        <w:numPr>
          <w:ilvl w:val="0"/>
          <w:numId w:val="0"/>
        </w:numPr>
        <w:spacing w:line="620" w:lineRule="exact"/>
        <w:ind w:leftChars="3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ascii="仿宋" w:hAnsi="仿宋" w:eastAsia="仿宋" w:cs="仿宋"/>
          <w:sz w:val="32"/>
        </w:rPr>
        <w:t>(1)各专业报表上报率，年度指标值等于100%，1-7月阶段完成值100%。</w:t>
      </w:r>
    </w:p>
    <w:p>
      <w:pPr>
        <w:numPr>
          <w:ilvl w:val="0"/>
          <w:numId w:val="0"/>
        </w:numPr>
        <w:spacing w:line="620" w:lineRule="exact"/>
        <w:ind w:leftChars="3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ascii="仿宋" w:hAnsi="仿宋" w:eastAsia="仿宋" w:cs="仿宋"/>
          <w:sz w:val="32"/>
        </w:rPr>
        <w:t>(2)各专业数据验收检查完成率，年度指标值等于100%，1-7月阶段完成值100%。</w:t>
      </w:r>
    </w:p>
    <w:p>
      <w:pPr>
        <w:numPr>
          <w:ilvl w:val="0"/>
          <w:numId w:val="0"/>
        </w:numPr>
        <w:spacing w:line="620" w:lineRule="exact"/>
        <w:ind w:leftChars="3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ascii="仿宋" w:hAnsi="仿宋" w:eastAsia="仿宋" w:cs="仿宋"/>
          <w:sz w:val="32"/>
        </w:rPr>
        <w:t>(3)组织统计业务培训全覆盖，年度指标值等于100%，1-7月阶段完成值100%。</w:t>
      </w:r>
    </w:p>
    <w:p>
      <w:pPr>
        <w:numPr>
          <w:ilvl w:val="0"/>
          <w:numId w:val="0"/>
        </w:numPr>
        <w:spacing w:line="620" w:lineRule="exact"/>
        <w:ind w:leftChars="3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ascii="仿宋" w:hAnsi="仿宋" w:eastAsia="仿宋" w:cs="仿宋"/>
          <w:sz w:val="32"/>
        </w:rPr>
        <w:t>(4)提供统计分析，年度指标值大于等于2篇，1-7月阶段完成值2篇。</w:t>
      </w:r>
    </w:p>
    <w:p>
      <w:pPr>
        <w:numPr>
          <w:ilvl w:val="0"/>
          <w:numId w:val="0"/>
        </w:numPr>
        <w:spacing w:line="620" w:lineRule="exact"/>
        <w:ind w:leftChars="3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ascii="仿宋" w:hAnsi="仿宋" w:eastAsia="仿宋" w:cs="仿宋"/>
          <w:sz w:val="32"/>
        </w:rPr>
        <w:t>(5)督查企业率，年度指标值等于100%，1-7月阶段完成值100%。</w:t>
      </w:r>
    </w:p>
    <w:p>
      <w:pPr>
        <w:numPr>
          <w:ilvl w:val="0"/>
          <w:numId w:val="0"/>
        </w:numPr>
        <w:spacing w:line="620" w:lineRule="exact"/>
        <w:ind w:leftChars="3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ascii="仿宋" w:hAnsi="仿宋" w:eastAsia="仿宋" w:cs="仿宋"/>
          <w:sz w:val="32"/>
        </w:rPr>
        <w:t>(6)相关统计任务完成率，年度指标值等于100%，1-7月阶段完成值100%。</w:t>
      </w:r>
    </w:p>
    <w:p>
      <w:pPr>
        <w:numPr>
          <w:ilvl w:val="0"/>
          <w:numId w:val="0"/>
        </w:numPr>
        <w:spacing w:line="620" w:lineRule="exact"/>
        <w:ind w:leftChars="3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ascii="仿宋" w:hAnsi="仿宋" w:eastAsia="仿宋" w:cs="仿宋"/>
          <w:sz w:val="32"/>
        </w:rPr>
        <w:t>(7)公用经费控制率，年度指标值等于100%，1-7月阶段完成值100%。</w:t>
      </w:r>
    </w:p>
    <w:p>
      <w:pPr>
        <w:numPr>
          <w:ilvl w:val="0"/>
          <w:numId w:val="0"/>
        </w:numPr>
        <w:spacing w:line="620" w:lineRule="exact"/>
        <w:ind w:leftChars="3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ascii="仿宋" w:hAnsi="仿宋" w:eastAsia="仿宋" w:cs="仿宋"/>
          <w:sz w:val="32"/>
        </w:rPr>
        <w:t>(8)会议完成率，年度指标值等于100%，1-7月阶段完成值100%。</w:t>
      </w:r>
    </w:p>
    <w:p>
      <w:pPr>
        <w:numPr>
          <w:ilvl w:val="0"/>
          <w:numId w:val="0"/>
        </w:numPr>
        <w:spacing w:line="620" w:lineRule="exact"/>
        <w:ind w:leftChars="300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ascii="仿宋" w:hAnsi="仿宋" w:eastAsia="仿宋" w:cs="仿宋"/>
          <w:sz w:val="32"/>
        </w:rPr>
        <w:t>2、质量指标</w:t>
      </w:r>
    </w:p>
    <w:p>
      <w:pPr>
        <w:numPr>
          <w:ilvl w:val="0"/>
          <w:numId w:val="0"/>
        </w:numPr>
        <w:spacing w:line="620" w:lineRule="exact"/>
        <w:ind w:leftChars="3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ascii="仿宋" w:hAnsi="仿宋" w:eastAsia="仿宋" w:cs="仿宋"/>
          <w:sz w:val="32"/>
        </w:rPr>
        <w:t>(9)上级验收通过率，年度指标值等于100%，1-7月阶段完成值100%。</w:t>
      </w:r>
    </w:p>
    <w:p>
      <w:pPr>
        <w:numPr>
          <w:ilvl w:val="0"/>
          <w:numId w:val="0"/>
        </w:numPr>
        <w:spacing w:line="620" w:lineRule="exact"/>
        <w:ind w:leftChars="3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ascii="仿宋" w:hAnsi="仿宋" w:eastAsia="仿宋" w:cs="仿宋"/>
          <w:sz w:val="32"/>
        </w:rPr>
        <w:t>(10)人员培训合格率，年度指标值等于100%，1-7月阶段完成值100%。</w:t>
      </w:r>
    </w:p>
    <w:p>
      <w:pPr>
        <w:numPr>
          <w:ilvl w:val="0"/>
          <w:numId w:val="0"/>
        </w:numPr>
        <w:spacing w:line="620" w:lineRule="exact"/>
        <w:ind w:leftChars="300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ascii="仿宋" w:hAnsi="仿宋" w:eastAsia="仿宋" w:cs="仿宋"/>
          <w:sz w:val="32"/>
        </w:rPr>
        <w:t>3、时效指标</w:t>
      </w:r>
    </w:p>
    <w:p>
      <w:pPr>
        <w:numPr>
          <w:ilvl w:val="0"/>
          <w:numId w:val="0"/>
        </w:numPr>
        <w:spacing w:line="620" w:lineRule="exact"/>
        <w:ind w:leftChars="3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ascii="仿宋" w:hAnsi="仿宋" w:eastAsia="仿宋" w:cs="仿宋"/>
          <w:sz w:val="32"/>
        </w:rPr>
        <w:t>(11)培训完成及时率，年度指标值等于100%，1-7月阶段完成值100%。</w:t>
      </w:r>
    </w:p>
    <w:p>
      <w:pPr>
        <w:numPr>
          <w:ilvl w:val="0"/>
          <w:numId w:val="0"/>
        </w:numPr>
        <w:spacing w:line="620" w:lineRule="exact"/>
        <w:ind w:leftChars="300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ascii="仿宋" w:hAnsi="仿宋" w:eastAsia="仿宋" w:cs="仿宋"/>
          <w:sz w:val="32"/>
        </w:rPr>
        <w:t>4、成本指标</w:t>
      </w:r>
    </w:p>
    <w:p>
      <w:pPr>
        <w:numPr>
          <w:ilvl w:val="0"/>
          <w:numId w:val="0"/>
        </w:numPr>
        <w:spacing w:line="620" w:lineRule="exact"/>
        <w:ind w:leftChars="3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ascii="仿宋" w:hAnsi="仿宋" w:eastAsia="仿宋" w:cs="仿宋"/>
          <w:sz w:val="32"/>
        </w:rPr>
        <w:t>(12)统计分析报告完成及时率，年度指标值等于100%，1-7月阶段完成值100%。</w:t>
      </w:r>
    </w:p>
    <w:p>
      <w:pPr>
        <w:numPr>
          <w:ilvl w:val="0"/>
          <w:numId w:val="0"/>
        </w:numPr>
        <w:spacing w:line="620" w:lineRule="exact"/>
        <w:ind w:leftChars="3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ascii="仿宋" w:hAnsi="仿宋" w:eastAsia="仿宋" w:cs="仿宋"/>
          <w:sz w:val="32"/>
        </w:rPr>
        <w:t>(二) 效益指标</w:t>
      </w:r>
    </w:p>
    <w:p>
      <w:pPr>
        <w:numPr>
          <w:ilvl w:val="0"/>
          <w:numId w:val="0"/>
        </w:numPr>
        <w:spacing w:line="620" w:lineRule="exact"/>
        <w:ind w:leftChars="300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ascii="仿宋" w:hAnsi="仿宋" w:eastAsia="仿宋" w:cs="仿宋"/>
          <w:sz w:val="32"/>
        </w:rPr>
        <w:t>5、经济效益</w:t>
      </w:r>
    </w:p>
    <w:p>
      <w:pPr>
        <w:numPr>
          <w:ilvl w:val="0"/>
          <w:numId w:val="0"/>
        </w:numPr>
        <w:spacing w:line="620" w:lineRule="exact"/>
        <w:ind w:leftChars="3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ascii="仿宋" w:hAnsi="仿宋" w:eastAsia="仿宋" w:cs="仿宋"/>
          <w:sz w:val="32"/>
        </w:rPr>
        <w:t>(13)为国民经济和社会发展规划提供数据，年度指标值等于100%，1-7月阶段完成值100%。</w:t>
      </w:r>
    </w:p>
    <w:p>
      <w:pPr>
        <w:numPr>
          <w:ilvl w:val="0"/>
          <w:numId w:val="0"/>
        </w:numPr>
        <w:spacing w:line="620" w:lineRule="exact"/>
        <w:ind w:leftChars="300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ascii="仿宋" w:hAnsi="仿宋" w:eastAsia="仿宋" w:cs="仿宋"/>
          <w:sz w:val="32"/>
        </w:rPr>
        <w:t>6、社会效益</w:t>
      </w:r>
    </w:p>
    <w:p>
      <w:pPr>
        <w:numPr>
          <w:ilvl w:val="0"/>
          <w:numId w:val="0"/>
        </w:numPr>
        <w:spacing w:line="620" w:lineRule="exact"/>
        <w:ind w:leftChars="3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ascii="仿宋" w:hAnsi="仿宋" w:eastAsia="仿宋" w:cs="仿宋"/>
          <w:sz w:val="32"/>
        </w:rPr>
        <w:t>(14)成果公开率，年度指标值等于100%，1-7月阶段完成值100%。</w:t>
      </w:r>
    </w:p>
    <w:p>
      <w:pPr>
        <w:numPr>
          <w:ilvl w:val="0"/>
          <w:numId w:val="0"/>
        </w:numPr>
        <w:spacing w:line="620" w:lineRule="exact"/>
        <w:ind w:leftChars="300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ascii="仿宋" w:hAnsi="仿宋" w:eastAsia="仿宋" w:cs="仿宋"/>
          <w:sz w:val="32"/>
        </w:rPr>
        <w:t>7、生态效益</w:t>
      </w:r>
    </w:p>
    <w:p>
      <w:pPr>
        <w:numPr>
          <w:ilvl w:val="0"/>
          <w:numId w:val="0"/>
        </w:numPr>
        <w:spacing w:line="620" w:lineRule="exact"/>
        <w:ind w:leftChars="3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ascii="仿宋" w:hAnsi="仿宋" w:eastAsia="仿宋" w:cs="仿宋"/>
          <w:sz w:val="32"/>
        </w:rPr>
        <w:t>(15)能耗控制率，年度指标值等于100%，1-7月阶段完成值100%。</w:t>
      </w:r>
    </w:p>
    <w:p>
      <w:pPr>
        <w:numPr>
          <w:ilvl w:val="0"/>
          <w:numId w:val="0"/>
        </w:numPr>
        <w:spacing w:line="620" w:lineRule="exact"/>
        <w:ind w:leftChars="300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ascii="仿宋" w:hAnsi="仿宋" w:eastAsia="仿宋" w:cs="仿宋"/>
          <w:sz w:val="32"/>
        </w:rPr>
        <w:t>8、可持续影响</w:t>
      </w:r>
    </w:p>
    <w:p>
      <w:pPr>
        <w:numPr>
          <w:ilvl w:val="0"/>
          <w:numId w:val="0"/>
        </w:numPr>
        <w:spacing w:line="620" w:lineRule="exact"/>
        <w:ind w:leftChars="3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ascii="仿宋" w:hAnsi="仿宋" w:eastAsia="仿宋" w:cs="仿宋"/>
          <w:sz w:val="32"/>
        </w:rPr>
        <w:t>(16)统计失误率，年度指标值小于等于0%，1-7月阶段完成值0%。</w:t>
      </w:r>
    </w:p>
    <w:p>
      <w:pPr>
        <w:numPr>
          <w:ilvl w:val="0"/>
          <w:numId w:val="0"/>
        </w:numPr>
        <w:spacing w:line="620" w:lineRule="exact"/>
        <w:ind w:leftChars="3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ascii="仿宋" w:hAnsi="仿宋" w:eastAsia="仿宋" w:cs="仿宋"/>
          <w:sz w:val="32"/>
        </w:rPr>
        <w:t>(17)统计人员储备率，年度指标值等于100%，1-7月阶段完成值100%。</w:t>
      </w:r>
    </w:p>
    <w:p>
      <w:pPr>
        <w:numPr>
          <w:ilvl w:val="0"/>
          <w:numId w:val="0"/>
        </w:numPr>
        <w:spacing w:line="620" w:lineRule="exact"/>
        <w:ind w:leftChars="3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ascii="仿宋" w:hAnsi="仿宋" w:eastAsia="仿宋" w:cs="仿宋"/>
          <w:sz w:val="32"/>
        </w:rPr>
        <w:t>(三) 满意度指标</w:t>
      </w:r>
    </w:p>
    <w:p>
      <w:pPr>
        <w:numPr>
          <w:ilvl w:val="0"/>
          <w:numId w:val="0"/>
        </w:numPr>
        <w:spacing w:line="620" w:lineRule="exact"/>
        <w:ind w:leftChars="300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ascii="仿宋" w:hAnsi="仿宋" w:eastAsia="仿宋" w:cs="仿宋"/>
          <w:sz w:val="32"/>
        </w:rPr>
        <w:t>9、服务对象满意度</w:t>
      </w:r>
    </w:p>
    <w:p>
      <w:pPr>
        <w:numPr>
          <w:ilvl w:val="0"/>
          <w:numId w:val="0"/>
        </w:numPr>
        <w:spacing w:line="620" w:lineRule="exact"/>
        <w:ind w:leftChars="3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ascii="仿宋" w:hAnsi="仿宋" w:eastAsia="仿宋" w:cs="仿宋"/>
          <w:sz w:val="32"/>
        </w:rPr>
        <w:t>(18)调查单位满意度，年度指标值等于100%，1-7月阶段完成值100%。</w:t>
      </w:r>
    </w:p>
    <w:p>
      <w:pPr>
        <w:numPr>
          <w:ilvl w:val="0"/>
          <w:numId w:val="2"/>
        </w:numPr>
        <w:spacing w:line="620" w:lineRule="exact"/>
        <w:ind w:left="480" w:leftChars="200" w:firstLine="0" w:firstLineChars="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原因分析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numPr>
          <w:ilvl w:val="0"/>
          <w:numId w:val="0"/>
        </w:numPr>
        <w:spacing w:line="620" w:lineRule="exact"/>
        <w:rPr>
          <w:rFonts w:hint="default" w:ascii="仿宋" w:hAnsi="仿宋" w:eastAsia="仿宋" w:cs="仿宋"/>
          <w:sz w:val="32"/>
          <w:lang w:val="en-US" w:eastAsia="zh-CN"/>
        </w:rPr>
      </w:pPr>
    </w:p>
    <w:p>
      <w:pPr>
        <w:numPr>
          <w:ilvl w:val="0"/>
          <w:numId w:val="1"/>
        </w:numPr>
        <w:spacing w:line="240" w:lineRule="auto"/>
        <w:ind w:left="0"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意见和建议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spacing w:line="240" w:lineRule="auto"/>
        <w:ind w:left="0" w:leftChars="0" w:firstLine="0" w:firstLineChars="0"/>
        <w:rPr>
          <w:rFonts w:hint="default" w:ascii="仿宋" w:hAnsi="仿宋" w:eastAsia="仿宋"/>
          <w:b/>
          <w:sz w:val="32"/>
          <w:szCs w:val="32"/>
          <w:lang w:val="en-US" w:eastAsia="zh-CN"/>
        </w:rPr>
      </w:pPr>
    </w:p>
    <w:p>
      <w:pPr>
        <w:spacing w:line="240" w:lineRule="auto"/>
        <w:ind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五、其他需要说明的事项</w:t>
      </w:r>
    </w:p>
    <w:p>
      <w:pPr>
        <w:spacing w:line="620" w:lineRule="exact"/>
        <w:ind w:left="480" w:leftChars="200"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spacing w:line="62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20" w:lineRule="exact"/>
        <w:ind w:left="590" w:firstLine="643"/>
        <w:rPr>
          <w:rFonts w:ascii="仿宋" w:hAnsi="仿宋" w:eastAsia="仿宋"/>
          <w:b/>
          <w:sz w:val="32"/>
          <w:szCs w:val="32"/>
        </w:rPr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</w:p>
  </w:endnote>
  <w:endnote w:type="continuationSeparator" w:id="1">
    <w:p>
      <w:pPr>
        <w:spacing w:line="240" w:lineRule="auto"/>
        <w:ind w:firstLine="48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</w:p>
  </w:footnote>
  <w:footnote w:type="continuationSeparator" w:id="1">
    <w:p>
      <w:pPr>
        <w:spacing w:line="360" w:lineRule="auto"/>
        <w:ind w:firstLine="48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4BB1F1"/>
    <w:multiLevelType w:val="multilevel"/>
    <w:tmpl w:val="994BB1F1"/>
    <w:lvl w:ilvl="0" w:tentative="0">
      <w:start w:val="1"/>
      <w:numFmt w:val="japaneseCounting"/>
      <w:lvlText w:val="%1、"/>
      <w:lvlJc w:val="left"/>
      <w:pPr>
        <w:ind w:left="131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30" w:hanging="420"/>
      </w:pPr>
    </w:lvl>
    <w:lvl w:ilvl="2" w:tentative="0">
      <w:start w:val="1"/>
      <w:numFmt w:val="lowerRoman"/>
      <w:lvlText w:val="%3."/>
      <w:lvlJc w:val="right"/>
      <w:pPr>
        <w:ind w:left="1850" w:hanging="420"/>
      </w:pPr>
    </w:lvl>
    <w:lvl w:ilvl="3" w:tentative="0">
      <w:start w:val="1"/>
      <w:numFmt w:val="decimal"/>
      <w:lvlText w:val="%4."/>
      <w:lvlJc w:val="left"/>
      <w:pPr>
        <w:ind w:left="2270" w:hanging="420"/>
      </w:pPr>
    </w:lvl>
    <w:lvl w:ilvl="4" w:tentative="0">
      <w:start w:val="1"/>
      <w:numFmt w:val="lowerLetter"/>
      <w:lvlText w:val="%5)"/>
      <w:lvlJc w:val="left"/>
      <w:pPr>
        <w:ind w:left="2690" w:hanging="420"/>
      </w:pPr>
    </w:lvl>
    <w:lvl w:ilvl="5" w:tentative="0">
      <w:start w:val="1"/>
      <w:numFmt w:val="lowerRoman"/>
      <w:lvlText w:val="%6."/>
      <w:lvlJc w:val="right"/>
      <w:pPr>
        <w:ind w:left="3110" w:hanging="420"/>
      </w:pPr>
    </w:lvl>
    <w:lvl w:ilvl="6" w:tentative="0">
      <w:start w:val="1"/>
      <w:numFmt w:val="decimal"/>
      <w:lvlText w:val="%7."/>
      <w:lvlJc w:val="left"/>
      <w:pPr>
        <w:ind w:left="3530" w:hanging="420"/>
      </w:pPr>
    </w:lvl>
    <w:lvl w:ilvl="7" w:tentative="0">
      <w:start w:val="1"/>
      <w:numFmt w:val="lowerLetter"/>
      <w:lvlText w:val="%8)"/>
      <w:lvlJc w:val="left"/>
      <w:pPr>
        <w:ind w:left="3950" w:hanging="420"/>
      </w:pPr>
    </w:lvl>
    <w:lvl w:ilvl="8" w:tentative="0">
      <w:start w:val="1"/>
      <w:numFmt w:val="lowerRoman"/>
      <w:lvlText w:val="%9."/>
      <w:lvlJc w:val="right"/>
      <w:pPr>
        <w:ind w:left="4370" w:hanging="420"/>
      </w:pPr>
    </w:lvl>
  </w:abstractNum>
  <w:abstractNum w:abstractNumId="1">
    <w:nsid w:val="B9D10F29"/>
    <w:multiLevelType w:val="singleLevel"/>
    <w:tmpl w:val="B9D10F29"/>
    <w:lvl w:ilvl="0" w:tentative="0">
      <w:start w:val="1"/>
      <w:numFmt w:val="decimal"/>
      <w:suff w:val="nothing"/>
      <w:lvlText w:val="(%1)"/>
      <w:lvlJc w:val="left"/>
      <w:pPr>
        <w:tabs>
          <w:tab w:val="left" w:pos="0"/>
        </w:tabs>
        <w:ind w:left="720"/>
      </w:pPr>
      <w:rPr>
        <w:rFonts w:hint="default" w:ascii="宋体" w:hAnsi="宋体" w:eastAsia="宋体" w:cs="宋体"/>
      </w:rPr>
    </w:lvl>
  </w:abstractNum>
  <w:abstractNum w:abstractNumId="2">
    <w:nsid w:val="392FD7B2"/>
    <w:multiLevelType w:val="singleLevel"/>
    <w:tmpl w:val="392FD7B2"/>
    <w:lvl w:ilvl="0" w:tentative="0">
      <w:start w:val="1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mMWE2ZjRkY2M0MDg1M2YyZjczY2I3ZTVmNWRhNTQifQ=="/>
  </w:docVars>
  <w:rsids>
    <w:rsidRoot w:val="2B6F4C9D"/>
    <w:rsid w:val="000A297C"/>
    <w:rsid w:val="004C2775"/>
    <w:rsid w:val="004D77F5"/>
    <w:rsid w:val="00756160"/>
    <w:rsid w:val="00852652"/>
    <w:rsid w:val="00867BA5"/>
    <w:rsid w:val="0096249A"/>
    <w:rsid w:val="00AF50B8"/>
    <w:rsid w:val="00B12946"/>
    <w:rsid w:val="00CA048F"/>
    <w:rsid w:val="00E024D2"/>
    <w:rsid w:val="00E54742"/>
    <w:rsid w:val="01614212"/>
    <w:rsid w:val="026752A9"/>
    <w:rsid w:val="026B4A1F"/>
    <w:rsid w:val="03C2244D"/>
    <w:rsid w:val="049C7DEF"/>
    <w:rsid w:val="04A96372"/>
    <w:rsid w:val="04C2697B"/>
    <w:rsid w:val="05156224"/>
    <w:rsid w:val="069550DB"/>
    <w:rsid w:val="06AB7BA4"/>
    <w:rsid w:val="06EF2AD1"/>
    <w:rsid w:val="07CB6A82"/>
    <w:rsid w:val="084D2748"/>
    <w:rsid w:val="0C062F64"/>
    <w:rsid w:val="0D335DFC"/>
    <w:rsid w:val="0F0A7121"/>
    <w:rsid w:val="0F18115A"/>
    <w:rsid w:val="0F4946D0"/>
    <w:rsid w:val="0F4B3357"/>
    <w:rsid w:val="0F6F185A"/>
    <w:rsid w:val="0FDC5FFD"/>
    <w:rsid w:val="1337786F"/>
    <w:rsid w:val="136923D4"/>
    <w:rsid w:val="15BB6F18"/>
    <w:rsid w:val="1891657A"/>
    <w:rsid w:val="18ED55F2"/>
    <w:rsid w:val="197864DF"/>
    <w:rsid w:val="19A02C16"/>
    <w:rsid w:val="1A674D68"/>
    <w:rsid w:val="1A821FE7"/>
    <w:rsid w:val="1AC32CC4"/>
    <w:rsid w:val="1B9331E7"/>
    <w:rsid w:val="1DA35A64"/>
    <w:rsid w:val="1E674D08"/>
    <w:rsid w:val="1EAB64DA"/>
    <w:rsid w:val="20153487"/>
    <w:rsid w:val="20347893"/>
    <w:rsid w:val="20752E9C"/>
    <w:rsid w:val="20ED716B"/>
    <w:rsid w:val="21420662"/>
    <w:rsid w:val="2190427C"/>
    <w:rsid w:val="23DF7D9D"/>
    <w:rsid w:val="23EF6F51"/>
    <w:rsid w:val="258855E3"/>
    <w:rsid w:val="25EE7947"/>
    <w:rsid w:val="263403FC"/>
    <w:rsid w:val="273E5672"/>
    <w:rsid w:val="288E0795"/>
    <w:rsid w:val="28EE3D6F"/>
    <w:rsid w:val="291D29FD"/>
    <w:rsid w:val="2B223F6D"/>
    <w:rsid w:val="2B6F4C9D"/>
    <w:rsid w:val="2C5E2E59"/>
    <w:rsid w:val="2DE23A3A"/>
    <w:rsid w:val="2E8E1287"/>
    <w:rsid w:val="300E3D77"/>
    <w:rsid w:val="30533016"/>
    <w:rsid w:val="30B80E03"/>
    <w:rsid w:val="33255290"/>
    <w:rsid w:val="33D877D8"/>
    <w:rsid w:val="35AE68A5"/>
    <w:rsid w:val="36CD16A7"/>
    <w:rsid w:val="38E64707"/>
    <w:rsid w:val="3A8859B9"/>
    <w:rsid w:val="3DE61665"/>
    <w:rsid w:val="3E1153AE"/>
    <w:rsid w:val="3E516972"/>
    <w:rsid w:val="3EE47779"/>
    <w:rsid w:val="40B53B29"/>
    <w:rsid w:val="40DC68A2"/>
    <w:rsid w:val="43CB6518"/>
    <w:rsid w:val="43D60DED"/>
    <w:rsid w:val="44142A9F"/>
    <w:rsid w:val="44FE14DD"/>
    <w:rsid w:val="49E56F9C"/>
    <w:rsid w:val="4A926FD7"/>
    <w:rsid w:val="4DD15688"/>
    <w:rsid w:val="4E692A37"/>
    <w:rsid w:val="4F070E89"/>
    <w:rsid w:val="4F374648"/>
    <w:rsid w:val="4F4451D2"/>
    <w:rsid w:val="51237888"/>
    <w:rsid w:val="51BA42A7"/>
    <w:rsid w:val="520F6E89"/>
    <w:rsid w:val="53203621"/>
    <w:rsid w:val="54DA00D3"/>
    <w:rsid w:val="554E0C20"/>
    <w:rsid w:val="568F07C7"/>
    <w:rsid w:val="57252998"/>
    <w:rsid w:val="59B56326"/>
    <w:rsid w:val="5A0C4685"/>
    <w:rsid w:val="5A553285"/>
    <w:rsid w:val="5AB43B01"/>
    <w:rsid w:val="5D55237F"/>
    <w:rsid w:val="5F12091C"/>
    <w:rsid w:val="5FB20796"/>
    <w:rsid w:val="5FC44E2D"/>
    <w:rsid w:val="5FD626AD"/>
    <w:rsid w:val="604010EC"/>
    <w:rsid w:val="610E05D3"/>
    <w:rsid w:val="62215294"/>
    <w:rsid w:val="656D7E1D"/>
    <w:rsid w:val="65FC618C"/>
    <w:rsid w:val="660310CC"/>
    <w:rsid w:val="66161B6A"/>
    <w:rsid w:val="66F07E69"/>
    <w:rsid w:val="671B478E"/>
    <w:rsid w:val="676F702D"/>
    <w:rsid w:val="691816E8"/>
    <w:rsid w:val="6A582252"/>
    <w:rsid w:val="6AD82D16"/>
    <w:rsid w:val="6B464D38"/>
    <w:rsid w:val="6BDF3DCF"/>
    <w:rsid w:val="6CD468AD"/>
    <w:rsid w:val="6DD40FF8"/>
    <w:rsid w:val="6E9D18EA"/>
    <w:rsid w:val="6FE91A0E"/>
    <w:rsid w:val="70644EC5"/>
    <w:rsid w:val="71565F3F"/>
    <w:rsid w:val="72502DE7"/>
    <w:rsid w:val="74114A65"/>
    <w:rsid w:val="74DC7A51"/>
    <w:rsid w:val="753554DD"/>
    <w:rsid w:val="76AB03E2"/>
    <w:rsid w:val="76D1210E"/>
    <w:rsid w:val="77AC22DD"/>
    <w:rsid w:val="77B83789"/>
    <w:rsid w:val="78691D8F"/>
    <w:rsid w:val="78F52A46"/>
    <w:rsid w:val="793C6850"/>
    <w:rsid w:val="7ABC43C8"/>
    <w:rsid w:val="7CA35EEB"/>
    <w:rsid w:val="7CA67A3C"/>
    <w:rsid w:val="7DAE3E8B"/>
    <w:rsid w:val="AF67A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0"/>
    <w:rPr>
      <w:rFonts w:ascii="宋体" w:hAnsi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424</Words>
  <Characters>1293</Characters>
  <Lines>16</Lines>
  <Paragraphs>4</Paragraphs>
  <TotalTime>0</TotalTime>
  <ScaleCrop>false</ScaleCrop>
  <LinksUpToDate>false</LinksUpToDate>
  <CharactersWithSpaces>1308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2021-01-18T15:13:00Z</dcterms:created>
  <dc:creator>Administrator</dc:creator>
  <cp:lastModifiedBy>丹丹</cp:lastModifiedBy>
  <dcterms:modified xsi:type="dcterms:W3CDTF">2023-12-21T09:17:12Z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220873D1761D4547AF74056E1D025172</vt:lpwstr>
  </property>
</Properties>
</file>