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spacing w:line="360" w:lineRule="auto"/>
        <w:ind w:left="0"/>
        <w:jc w:val="center"/>
        <w:textAlignment w:val="auto"/>
        <w:rPr>
          <w:rFonts w:ascii="黑体" w:hAnsi="黑体" w:eastAsia="黑体"/>
          <w:sz w:val="96"/>
        </w:rPr>
      </w:pPr>
      <w:r>
        <w:rPr>
          <w:rFonts w:hint="eastAsia" w:ascii="黑体" w:hAnsi="黑体" w:eastAsia="黑体"/>
          <w:sz w:val="96"/>
        </w:rPr>
        <w:t>卫生健康信息</w:t>
      </w:r>
    </w:p>
    <w:p>
      <w:pPr>
        <w:pStyle w:val="5"/>
        <w:snapToGrid/>
        <w:spacing w:line="360" w:lineRule="auto"/>
        <w:ind w:left="0"/>
        <w:jc w:val="center"/>
        <w:textAlignment w:val="auto"/>
        <w:rPr>
          <w:rFonts w:ascii="仿宋_GB2312" w:hAnsi="仿宋_GB2312" w:eastAsia="仿宋_GB2312" w:cs="仿宋_GB2312"/>
          <w:sz w:val="32"/>
          <w:szCs w:val="32"/>
        </w:rPr>
      </w:pPr>
    </w:p>
    <w:p>
      <w:pPr>
        <w:pStyle w:val="5"/>
        <w:snapToGrid/>
        <w:spacing w:line="360" w:lineRule="auto"/>
        <w:ind w:left="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123</w:t>
      </w:r>
      <w:r>
        <w:rPr>
          <w:rFonts w:hint="eastAsia" w:ascii="仿宋_GB2312" w:hAnsi="仿宋_GB2312" w:eastAsia="仿宋_GB2312" w:cs="仿宋_GB2312"/>
          <w:sz w:val="32"/>
          <w:szCs w:val="32"/>
        </w:rPr>
        <w:t>期）</w:t>
      </w:r>
    </w:p>
    <w:p>
      <w:pPr>
        <w:pStyle w:val="5"/>
        <w:snapToGrid/>
        <w:spacing w:line="360" w:lineRule="auto"/>
        <w:ind w:left="0"/>
        <w:jc w:val="center"/>
        <w:textAlignment w:val="auto"/>
        <w:rPr>
          <w:rFonts w:ascii="仿宋_GB2312" w:hAnsi="仿宋_GB2312" w:eastAsia="仿宋_GB2312" w:cs="仿宋_GB2312"/>
          <w:sz w:val="32"/>
          <w:szCs w:val="32"/>
        </w:rPr>
      </w:pPr>
    </w:p>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仿宋_GB2312" w:hAnsi="Calibri" w:eastAsia="仿宋_GB2312" w:cs="Times New Roman"/>
          <w:sz w:val="32"/>
          <w:u w:val="single"/>
        </w:rPr>
        <w:t xml:space="preserve">奈曼旗卫健系统党委 </w:t>
      </w:r>
      <w:r>
        <w:rPr>
          <w:rFonts w:hint="eastAsia" w:ascii="仿宋_GB2312" w:hAnsi="Calibri" w:eastAsia="仿宋_GB2312" w:cs="Times New Roman"/>
          <w:sz w:val="32"/>
          <w:u w:val="single"/>
          <w:lang w:val="en-US" w:eastAsia="zh-CN"/>
        </w:rPr>
        <w:t xml:space="preserve">  </w:t>
      </w:r>
      <w:r>
        <w:rPr>
          <w:rFonts w:hint="eastAsia" w:ascii="仿宋_GB2312" w:hAnsi="Calibri" w:eastAsia="仿宋_GB2312" w:cs="Times New Roman"/>
          <w:sz w:val="32"/>
          <w:u w:val="single"/>
        </w:rPr>
        <w:t>奈曼旗卫健委</w:t>
      </w:r>
      <w:r>
        <w:rPr>
          <w:rFonts w:hint="eastAsia" w:ascii="仿宋_GB2312" w:hAnsi="Calibri" w:eastAsia="仿宋_GB2312" w:cs="Times New Roman"/>
          <w:sz w:val="32"/>
          <w:u w:val="single"/>
          <w:lang w:val="en-US" w:eastAsia="zh-CN"/>
        </w:rPr>
        <w:t xml:space="preserve">   </w:t>
      </w:r>
      <w:r>
        <w:rPr>
          <w:rFonts w:hint="eastAsia" w:ascii="仿宋_GB2312" w:hAnsi="Calibri" w:eastAsia="仿宋_GB2312" w:cs="Times New Roman"/>
          <w:sz w:val="32"/>
          <w:u w:val="single"/>
        </w:rPr>
        <w:t>20</w:t>
      </w:r>
      <w:r>
        <w:rPr>
          <w:rFonts w:hint="eastAsia" w:ascii="仿宋_GB2312" w:hAnsi="Calibri" w:eastAsia="仿宋_GB2312" w:cs="Times New Roman"/>
          <w:sz w:val="32"/>
          <w:u w:val="single"/>
          <w:lang w:val="en-US" w:eastAsia="zh-CN"/>
        </w:rPr>
        <w:t>23</w:t>
      </w:r>
      <w:r>
        <w:rPr>
          <w:rFonts w:hint="eastAsia" w:ascii="仿宋_GB2312" w:hAnsi="Calibri" w:eastAsia="仿宋_GB2312" w:cs="Times New Roman"/>
          <w:sz w:val="32"/>
          <w:u w:val="single"/>
        </w:rPr>
        <w:t>年</w:t>
      </w:r>
      <w:r>
        <w:rPr>
          <w:rFonts w:hint="eastAsia" w:ascii="仿宋_GB2312" w:hAnsi="Calibri" w:eastAsia="仿宋_GB2312" w:cs="Times New Roman"/>
          <w:sz w:val="32"/>
          <w:u w:val="single"/>
          <w:lang w:val="en-US" w:eastAsia="zh-CN"/>
        </w:rPr>
        <w:t>9月26</w:t>
      </w:r>
      <w:r>
        <w:rPr>
          <w:rFonts w:hint="eastAsia" w:ascii="仿宋_GB2312" w:hAnsi="Calibri" w:eastAsia="仿宋_GB2312" w:cs="Times New Roman"/>
          <w:sz w:val="32"/>
          <w:u w:val="single"/>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eastAsia="zh-CN"/>
        </w:rPr>
        <w:t>旗卫健委到旗妇幼保健计划生育服务中心指导“两癌”筛查工作</w:t>
      </w:r>
    </w:p>
    <w:bookmarkEnd w:id="0"/>
    <w:p>
      <w:pPr>
        <w:pStyle w:val="2"/>
        <w:rPr>
          <w:rFonts w:hint="eastAsia" w:ascii="仿宋_GB2312" w:hAnsi="仿宋_GB2312" w:eastAsia="仿宋_GB2312" w:cs="仿宋_GB2312"/>
          <w:sz w:val="32"/>
          <w:szCs w:val="32"/>
          <w:highlight w:val="none"/>
          <w:lang w:eastAsia="zh-CN"/>
        </w:rPr>
      </w:pPr>
    </w:p>
    <w:p>
      <w:pPr>
        <w:pStyle w:val="2"/>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val="en-US" w:eastAsia="zh-CN"/>
        </w:rPr>
        <w:t>2023年9月，奈曼旗卫生健康委员会主任张威、副主任王向军到奈曼旗妇幼保健计划生育服务中心察看了</w:t>
      </w:r>
      <w:r>
        <w:rPr>
          <w:rFonts w:hint="eastAsia" w:ascii="仿宋_GB2312" w:hAnsi="仿宋_GB2312" w:eastAsia="仿宋_GB2312" w:cs="仿宋_GB2312"/>
          <w:sz w:val="32"/>
          <w:szCs w:val="32"/>
          <w:highlight w:val="none"/>
          <w:lang w:eastAsia="zh-CN"/>
        </w:rPr>
        <w:t>TCT液基细胞制片染色一体机、玻片扫描影像分析系统及“两癌”筛查工作现存问题。并</w:t>
      </w:r>
      <w:r>
        <w:rPr>
          <w:rFonts w:hint="eastAsia" w:ascii="仿宋_GB2312" w:hAnsi="仿宋_GB2312" w:eastAsia="仿宋_GB2312" w:cs="仿宋_GB2312"/>
          <w:sz w:val="32"/>
          <w:szCs w:val="32"/>
          <w:lang w:eastAsia="zh-CN"/>
        </w:rPr>
        <w:t>同旗妇幼保健计划生育服务中心主任徐福就“两癌”筛查工作现存问题进行了深入的交流。</w:t>
      </w:r>
    </w:p>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64785" cy="3950335"/>
            <wp:effectExtent l="0" t="0" r="12065" b="12065"/>
            <wp:docPr id="1" name="图片 1" descr="c2b64cfa9dcdf583721142194faf1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2b64cfa9dcdf583721142194faf1b1"/>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徐福主任介绍，过去我们缺乏必要的专业设备，无法独立完成“两癌”筛查的检测工作。只能将检测样本送往市里的第三方检测机构。不仅费时费力还容易造成样本丢失，诊断准确率低等问题，严重影响了妇女群众的就医体验。但如今</w:t>
      </w:r>
      <w:r>
        <w:rPr>
          <w:rFonts w:hint="eastAsia" w:ascii="仿宋_GB2312" w:hAnsi="仿宋_GB2312" w:eastAsia="仿宋_GB2312" w:cs="仿宋_GB2312"/>
          <w:sz w:val="32"/>
          <w:szCs w:val="32"/>
        </w:rPr>
        <w:t>TCT液基薄层细胞检测技术，克服了传统巴氏涂片固有的局限性，大大提高了宫颈癌变细胞检测</w:t>
      </w:r>
      <w:r>
        <w:rPr>
          <w:rFonts w:hint="eastAsia" w:ascii="仿宋_GB2312" w:hAnsi="仿宋_GB2312" w:eastAsia="仿宋_GB2312" w:cs="仿宋_GB2312"/>
          <w:sz w:val="32"/>
          <w:szCs w:val="32"/>
          <w:lang w:eastAsia="zh-CN"/>
        </w:rPr>
        <w:t>的准确率。</w:t>
      </w:r>
      <w:r>
        <w:rPr>
          <w:rFonts w:hint="eastAsia" w:ascii="仿宋_GB2312" w:hAnsi="仿宋_GB2312" w:eastAsia="仿宋_GB2312" w:cs="仿宋_GB2312"/>
          <w:sz w:val="32"/>
          <w:szCs w:val="32"/>
        </w:rPr>
        <w:t>玻片扫描影像分析系统融合了计算机智能化影像技术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将人与计算机的双重筛查应用于宫颈癌筛查阅片诊断，</w:t>
      </w:r>
      <w:r>
        <w:rPr>
          <w:rFonts w:hint="eastAsia" w:ascii="仿宋_GB2312" w:hAnsi="仿宋_GB2312" w:eastAsia="仿宋_GB2312" w:cs="仿宋_GB2312"/>
          <w:sz w:val="32"/>
          <w:szCs w:val="32"/>
          <w:lang w:eastAsia="zh-CN"/>
        </w:rPr>
        <w:t>减轻了基层妇幼工作人员不足的压力。</w:t>
      </w:r>
    </w:p>
    <w:p>
      <w:pPr>
        <w:pStyle w:val="2"/>
        <w:rPr>
          <w:rFonts w:hint="eastAsia"/>
          <w:lang w:val="en-US" w:eastAsia="zh-CN"/>
        </w:rPr>
      </w:pPr>
      <w:r>
        <w:rPr>
          <w:rFonts w:hint="eastAsia"/>
          <w:lang w:val="en-US" w:eastAsia="zh-CN"/>
        </w:rPr>
        <w:drawing>
          <wp:inline distT="0" distB="0" distL="114300" distR="114300">
            <wp:extent cx="5267960" cy="3950335"/>
            <wp:effectExtent l="0" t="0" r="8890" b="12065"/>
            <wp:docPr id="2" name="图片 2" descr="5b568852f32e5fe5dd58c1dd29614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b568852f32e5fe5dd58c1dd296140e"/>
                    <pic:cNvPicPr>
                      <a:picLocks noChangeAspect="1"/>
                    </pic:cNvPicPr>
                  </pic:nvPicPr>
                  <pic:blipFill>
                    <a:blip r:embed="rId5"/>
                    <a:stretch>
                      <a:fillRect/>
                    </a:stretch>
                  </pic:blipFill>
                  <pic:spPr>
                    <a:xfrm>
                      <a:off x="0" y="0"/>
                      <a:ext cx="5267960" cy="3950335"/>
                    </a:xfrm>
                    <a:prstGeom prst="rect">
                      <a:avLst/>
                    </a:prstGeom>
                  </pic:spPr>
                </pic:pic>
              </a:graphicData>
            </a:graphic>
          </wp:inline>
        </w:drawing>
      </w:r>
    </w:p>
    <w:p>
      <w:pPr>
        <w:pStyle w:val="2"/>
        <w:rPr>
          <w:rFonts w:hint="eastAsia"/>
          <w:lang w:val="en-US" w:eastAsia="zh-CN"/>
        </w:rPr>
      </w:pPr>
      <w:r>
        <w:rPr>
          <w:rFonts w:hint="eastAsia"/>
          <w:lang w:val="en-US" w:eastAsia="zh-CN"/>
        </w:rPr>
        <w:drawing>
          <wp:inline distT="0" distB="0" distL="114300" distR="114300">
            <wp:extent cx="5264785" cy="3950335"/>
            <wp:effectExtent l="0" t="0" r="12065" b="12065"/>
            <wp:docPr id="3" name="图片 3" descr="368e2a1f4a4c7af878280ecc2a425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68e2a1f4a4c7af878280ecc2a4253a"/>
                    <pic:cNvPicPr>
                      <a:picLocks noChangeAspect="1"/>
                    </pic:cNvPicPr>
                  </pic:nvPicPr>
                  <pic:blipFill>
                    <a:blip r:embed="rId6"/>
                    <a:stretch>
                      <a:fillRect/>
                    </a:stretch>
                  </pic:blipFill>
                  <pic:spPr>
                    <a:xfrm>
                      <a:off x="0" y="0"/>
                      <a:ext cx="5264785" cy="3950335"/>
                    </a:xfrm>
                    <a:prstGeom prst="rect">
                      <a:avLst/>
                    </a:prstGeom>
                  </pic:spPr>
                </pic:pic>
              </a:graphicData>
            </a:graphic>
          </wp:inline>
        </w:drawing>
      </w:r>
    </w:p>
    <w:p>
      <w:pPr>
        <w:pStyle w:val="2"/>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eastAsia="zh-CN"/>
        </w:rPr>
        <w:t>张威主任对旗妇幼保健计划生育服务中心在“两癌”筛查工作取得的成绩给予了充分肯定。他指出科技手段为宫颈癌、乳腺癌早筛，检测关口前移带来了新的契机，引进先进设备扭转了奈曼旗将样本送往第三方检测机构的局面，减轻了基层妇幼工作人员不足的压力。接下来</w:t>
      </w:r>
      <w:r>
        <w:rPr>
          <w:rFonts w:hint="eastAsia" w:ascii="仿宋_GB2312" w:hAnsi="仿宋_GB2312" w:eastAsia="仿宋_GB2312" w:cs="仿宋_GB2312"/>
          <w:sz w:val="32"/>
          <w:szCs w:val="32"/>
          <w:highlight w:val="none"/>
          <w:lang w:eastAsia="zh-CN"/>
        </w:rPr>
        <w:t>奈曼旗妇幼保健计划生育服务中心要继续坚持探索更为优质便捷的医疗诊断服务，定期组织诊断医生和技术人员进行专业培训，确保规范操作和准确诊断。以精湛的技术、优质的服务、良好的医德、高效的管理，为全旗妇女同胞的健康保驾护航。</w:t>
      </w: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供稿：卫健委于文君</w:t>
      </w: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审核：卫健委孙晓华</w:t>
      </w:r>
    </w:p>
    <w:p>
      <w:pPr>
        <w:wordWrap w:val="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val="en-US" w:eastAsia="zh-CN"/>
        </w:rPr>
        <w:t>终审：卫健委孟繁彦</w:t>
      </w:r>
    </w:p>
    <w:p>
      <w:pPr>
        <w:pStyle w:val="2"/>
        <w:ind w:firstLine="640" w:firstLineChars="200"/>
        <w:rPr>
          <w:rFonts w:hint="eastAsia" w:ascii="仿宋_GB2312" w:hAnsi="仿宋_GB2312" w:eastAsia="仿宋_GB2312" w:cs="仿宋_GB2312"/>
          <w:sz w:val="32"/>
          <w:szCs w:val="32"/>
          <w:highlight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YjUwMDdmZjNlYTZlZjMzYTg5YThmMDRiYmUxMDkifQ=="/>
  </w:docVars>
  <w:rsids>
    <w:rsidRoot w:val="00000000"/>
    <w:rsid w:val="01B24556"/>
    <w:rsid w:val="01D70F12"/>
    <w:rsid w:val="04FB65BC"/>
    <w:rsid w:val="057E629C"/>
    <w:rsid w:val="069140D4"/>
    <w:rsid w:val="08250FD3"/>
    <w:rsid w:val="090515DA"/>
    <w:rsid w:val="095F0081"/>
    <w:rsid w:val="0D4373D0"/>
    <w:rsid w:val="0D572CA5"/>
    <w:rsid w:val="0F0B0F3A"/>
    <w:rsid w:val="0FB513D3"/>
    <w:rsid w:val="107A1722"/>
    <w:rsid w:val="10C82558"/>
    <w:rsid w:val="10EF7E56"/>
    <w:rsid w:val="110E4E87"/>
    <w:rsid w:val="13172CDE"/>
    <w:rsid w:val="133E099F"/>
    <w:rsid w:val="143C1F9D"/>
    <w:rsid w:val="182E07B8"/>
    <w:rsid w:val="19037516"/>
    <w:rsid w:val="19601E2E"/>
    <w:rsid w:val="19D4436C"/>
    <w:rsid w:val="19E16F05"/>
    <w:rsid w:val="1A101FD2"/>
    <w:rsid w:val="1B693508"/>
    <w:rsid w:val="1BB23506"/>
    <w:rsid w:val="1ECD0317"/>
    <w:rsid w:val="2074194C"/>
    <w:rsid w:val="210E2B59"/>
    <w:rsid w:val="21197EDC"/>
    <w:rsid w:val="214357FD"/>
    <w:rsid w:val="23181B9F"/>
    <w:rsid w:val="24A37128"/>
    <w:rsid w:val="24CE1B34"/>
    <w:rsid w:val="24F920B5"/>
    <w:rsid w:val="250D6B57"/>
    <w:rsid w:val="250F7ADC"/>
    <w:rsid w:val="25A4254E"/>
    <w:rsid w:val="26054B71"/>
    <w:rsid w:val="272B10D0"/>
    <w:rsid w:val="273419E0"/>
    <w:rsid w:val="28D70254"/>
    <w:rsid w:val="2AAB580F"/>
    <w:rsid w:val="2FD51F89"/>
    <w:rsid w:val="30E852C9"/>
    <w:rsid w:val="315B7806"/>
    <w:rsid w:val="31C964AB"/>
    <w:rsid w:val="32C835E0"/>
    <w:rsid w:val="32EB1216"/>
    <w:rsid w:val="335608C6"/>
    <w:rsid w:val="33C8527E"/>
    <w:rsid w:val="363122F8"/>
    <w:rsid w:val="36514DAB"/>
    <w:rsid w:val="3682557A"/>
    <w:rsid w:val="37493898"/>
    <w:rsid w:val="37846422"/>
    <w:rsid w:val="38FE3710"/>
    <w:rsid w:val="39F2773F"/>
    <w:rsid w:val="3A8F731E"/>
    <w:rsid w:val="3AB62A61"/>
    <w:rsid w:val="3B1B4E17"/>
    <w:rsid w:val="3D325373"/>
    <w:rsid w:val="3D7F5473"/>
    <w:rsid w:val="3FB62B14"/>
    <w:rsid w:val="40536215"/>
    <w:rsid w:val="422B389D"/>
    <w:rsid w:val="42E5074D"/>
    <w:rsid w:val="42F567E9"/>
    <w:rsid w:val="43F44FDF"/>
    <w:rsid w:val="4604196F"/>
    <w:rsid w:val="4698695F"/>
    <w:rsid w:val="469970C0"/>
    <w:rsid w:val="46B4048E"/>
    <w:rsid w:val="47D613CB"/>
    <w:rsid w:val="4CB26595"/>
    <w:rsid w:val="4CDF47AB"/>
    <w:rsid w:val="4CF54750"/>
    <w:rsid w:val="4E8A006A"/>
    <w:rsid w:val="4ECF74D9"/>
    <w:rsid w:val="4F8A7C0C"/>
    <w:rsid w:val="50BC3801"/>
    <w:rsid w:val="513175BE"/>
    <w:rsid w:val="513D15DF"/>
    <w:rsid w:val="52622C38"/>
    <w:rsid w:val="527D3462"/>
    <w:rsid w:val="52E63A37"/>
    <w:rsid w:val="544A4CD7"/>
    <w:rsid w:val="55FA119A"/>
    <w:rsid w:val="56C36665"/>
    <w:rsid w:val="57FA4163"/>
    <w:rsid w:val="58820BC4"/>
    <w:rsid w:val="59A2321A"/>
    <w:rsid w:val="59DF307F"/>
    <w:rsid w:val="5A436627"/>
    <w:rsid w:val="5A612353"/>
    <w:rsid w:val="5B081868"/>
    <w:rsid w:val="5CDC7F97"/>
    <w:rsid w:val="5D8D288B"/>
    <w:rsid w:val="5E5E18DF"/>
    <w:rsid w:val="5ED00919"/>
    <w:rsid w:val="5F4D6FE9"/>
    <w:rsid w:val="60DE647B"/>
    <w:rsid w:val="619A682E"/>
    <w:rsid w:val="61D06D08"/>
    <w:rsid w:val="62A24E62"/>
    <w:rsid w:val="62E742D1"/>
    <w:rsid w:val="63164E21"/>
    <w:rsid w:val="638650D4"/>
    <w:rsid w:val="63ED1601"/>
    <w:rsid w:val="643A1700"/>
    <w:rsid w:val="64893CAF"/>
    <w:rsid w:val="64C34ADC"/>
    <w:rsid w:val="665F3603"/>
    <w:rsid w:val="67343B0C"/>
    <w:rsid w:val="67C4094C"/>
    <w:rsid w:val="68562439"/>
    <w:rsid w:val="69212E07"/>
    <w:rsid w:val="69E92850"/>
    <w:rsid w:val="6A9B5EF7"/>
    <w:rsid w:val="6AB4101F"/>
    <w:rsid w:val="6ADB41AE"/>
    <w:rsid w:val="6B2A6A5F"/>
    <w:rsid w:val="6B3D7C7E"/>
    <w:rsid w:val="6D386D51"/>
    <w:rsid w:val="6DD76419"/>
    <w:rsid w:val="6E446767"/>
    <w:rsid w:val="6E986E19"/>
    <w:rsid w:val="6FE3419F"/>
    <w:rsid w:val="709674C6"/>
    <w:rsid w:val="713737CC"/>
    <w:rsid w:val="71CD1741"/>
    <w:rsid w:val="72D40B01"/>
    <w:rsid w:val="72D850F7"/>
    <w:rsid w:val="733F3BA1"/>
    <w:rsid w:val="738C5E9F"/>
    <w:rsid w:val="73EB2266"/>
    <w:rsid w:val="740C7A72"/>
    <w:rsid w:val="74B64688"/>
    <w:rsid w:val="76661FB0"/>
    <w:rsid w:val="7695169A"/>
    <w:rsid w:val="76EB4627"/>
    <w:rsid w:val="77222583"/>
    <w:rsid w:val="780B6C7D"/>
    <w:rsid w:val="789D1A6F"/>
    <w:rsid w:val="78BA6E21"/>
    <w:rsid w:val="78D31F49"/>
    <w:rsid w:val="79A05E1A"/>
    <w:rsid w:val="7A5D61CD"/>
    <w:rsid w:val="7B74701A"/>
    <w:rsid w:val="7CB55428"/>
    <w:rsid w:val="7D484972"/>
    <w:rsid w:val="7E481FBB"/>
    <w:rsid w:val="7F7E5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jc w:val="both"/>
    </w:pPr>
    <w:rPr>
      <w:rFonts w:ascii="仿宋" w:hAnsi="Times New Roman" w:eastAsia="仿宋" w:cs="仿宋"/>
      <w:kern w:val="0"/>
      <w:sz w:val="24"/>
      <w:szCs w:val="24"/>
      <w:lang w:val="en-US" w:eastAsia="zh-CN" w:bidi="ar-SA"/>
    </w:rPr>
  </w:style>
  <w:style w:type="paragraph" w:customStyle="1" w:styleId="5">
    <w:name w:val="0"/>
    <w:qFormat/>
    <w:uiPriority w:val="0"/>
    <w:pPr>
      <w:widowControl/>
      <w:snapToGrid w:val="0"/>
      <w:spacing w:line="365" w:lineRule="atLeast"/>
      <w:ind w:left="1"/>
      <w:jc w:val="both"/>
      <w:textAlignment w:val="bottom"/>
    </w:pPr>
    <w:rPr>
      <w:rFonts w:ascii="Calibri" w:hAnsi="Calibri" w:eastAsia="宋体" w:cs="Times New Roman"/>
      <w:kern w:val="0"/>
      <w:sz w:val="20"/>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2023-08-30T03:27:00Z</dcterms:created>
  <dc:creator>Administrator</dc:creator>
  <cp:lastModifiedBy>齊夢妮</cp:lastModifiedBy>
  <dcterms:modified xsi:type="dcterms:W3CDTF">2023-09-26T02:25:17Z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C49ED9CA33D34F3F99FBFF600A02B625_13</vt:lpwstr>
  </property>
</Properties>
</file>