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/>
        <w:spacing w:line="360" w:lineRule="auto"/>
        <w:ind w:left="0"/>
        <w:jc w:val="center"/>
        <w:textAlignment w:val="auto"/>
        <w:rPr>
          <w:rFonts w:ascii="黑体" w:hAnsi="黑体" w:eastAsia="黑体"/>
          <w:color w:val="000000"/>
          <w:sz w:val="96"/>
          <w:highlight w:val="none"/>
        </w:rPr>
      </w:pPr>
      <w:r>
        <w:rPr>
          <w:rFonts w:hint="eastAsia" w:ascii="黑体" w:hAnsi="黑体" w:eastAsia="黑体"/>
          <w:color w:val="000000"/>
          <w:sz w:val="96"/>
          <w:highlight w:val="none"/>
        </w:rPr>
        <w:t>卫生健康信息</w:t>
      </w:r>
    </w:p>
    <w:p>
      <w:pPr>
        <w:pStyle w:val="6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pStyle w:val="6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期）</w:t>
      </w:r>
    </w:p>
    <w:p>
      <w:pPr>
        <w:pStyle w:val="6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</w:pPr>
      <w:r>
        <w:rPr>
          <w:rFonts w:hint="eastAsia" w:ascii="仿宋_GB2312" w:eastAsia="仿宋_GB2312"/>
          <w:color w:val="000000"/>
          <w:sz w:val="32"/>
          <w:highlight w:val="none"/>
          <w:u w:val="single"/>
        </w:rPr>
        <w:t xml:space="preserve">奈曼旗卫健系统党委 </w:t>
      </w:r>
      <w:r>
        <w:rPr>
          <w:rFonts w:hint="eastAsia" w:ascii="仿宋_GB2312" w:eastAsia="仿宋_GB2312"/>
          <w:color w:val="000000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highlight w:val="none"/>
          <w:u w:val="single"/>
        </w:rPr>
        <w:t>奈曼旗卫健委</w:t>
      </w:r>
      <w:r>
        <w:rPr>
          <w:rFonts w:hint="eastAsia" w:ascii="仿宋_GB2312" w:eastAsia="仿宋_GB2312"/>
          <w:color w:val="000000"/>
          <w:sz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  <w:highlight w:val="none"/>
          <w:u w:val="single"/>
        </w:rPr>
        <w:t>20</w:t>
      </w:r>
      <w:r>
        <w:rPr>
          <w:rFonts w:hint="eastAsia" w:ascii="仿宋_GB2312" w:eastAsia="仿宋_GB2312"/>
          <w:color w:val="000000"/>
          <w:sz w:val="32"/>
          <w:highlight w:val="none"/>
          <w:u w:val="single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32"/>
          <w:highlight w:val="none"/>
          <w:u w:val="single"/>
        </w:rPr>
        <w:t>年</w:t>
      </w:r>
      <w:r>
        <w:rPr>
          <w:rFonts w:hint="eastAsia" w:ascii="仿宋_GB2312" w:eastAsia="仿宋_GB2312"/>
          <w:color w:val="000000"/>
          <w:sz w:val="32"/>
          <w:highlight w:val="none"/>
          <w:u w:val="single"/>
          <w:lang w:val="en-US" w:eastAsia="zh-CN"/>
        </w:rPr>
        <w:t>7月13</w:t>
      </w:r>
      <w:r>
        <w:rPr>
          <w:rFonts w:hint="eastAsia" w:ascii="仿宋_GB2312" w:eastAsia="仿宋_GB2312"/>
          <w:color w:val="000000"/>
          <w:sz w:val="32"/>
          <w:highlight w:val="none"/>
          <w:u w:val="single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卫健委召开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eastAsia="zh-CN"/>
        </w:rPr>
        <w:t>国家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卫生县城复审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工作部署会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为贯彻落实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迎接国家卫生县城复审工作会议安排部署，切实推进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国家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卫生县城复审各项工作，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日上午，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卫健委召开工作部署会，卫健委党组书记、主任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张威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主持会议并讲话。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卫健委分管副主任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爱国卫生办公室成员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、旗医院、蒙医院、妇幼保健计划生育服务中心、大镇社区卫生服务中心、盛京精神卫生服务中心、疾控中心分管领导参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会议。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drawing>
          <wp:inline distT="0" distB="0" distL="114300" distR="114300">
            <wp:extent cx="5266690" cy="3511550"/>
            <wp:effectExtent l="0" t="0" r="10160" b="12700"/>
            <wp:docPr id="2" name="图片 2" descr="bd0b0fbee97a07d7fc5c8bad9c040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d0b0fbee97a07d7fc5c8bad9c040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drawing>
          <wp:inline distT="0" distB="0" distL="114300" distR="114300">
            <wp:extent cx="5266690" cy="3511550"/>
            <wp:effectExtent l="0" t="0" r="10160" b="12700"/>
            <wp:docPr id="1" name="图片 1" descr="3292f3e59f79a9e786505252a0f4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92f3e59f79a9e786505252a0f40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会上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《国家卫生县城复审工作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细则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》，按照卫健系统职责分工和实际情况，将工作任务进一步分解，明确任务目标、时间表、责任部门和责任人，做到有人专抓，有人专管。同时，建立了卫健系统复审工作联席会议制度，会商和通报工作情况，研究解决重点、难点问题，统筹推进国家卫生县城复审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会议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强调，卫健系统要把复审迎检工作作为一项重要政治任务，切实增强责任感、使命感、紧迫感，把思想和行动统一到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委、政府的部署要求上来，将复审迎检的过程转变为提升服务效能、提升群众幸福感、满意度的过程。要牢固树立“一盘棋”思想，各二级单位、基层医疗机构主要负责同志要切实担负起“第一责任人”责任，迅速行动起来，集中力量抓攻坚。严格按照要求，层层压实责任，扎实开展各项工作，确保顺利通过各级检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供稿：卫健委齐梦妮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审核：卫健委刘耀军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终审：卫健委孟繁彦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jUwMDdmZjNlYTZlZjMzYTg5YThmMDRiYmUxMDkifQ=="/>
  </w:docVars>
  <w:rsids>
    <w:rsidRoot w:val="5805394C"/>
    <w:rsid w:val="5805394C"/>
    <w:rsid w:val="756C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569</Words>
  <Characters>575</Characters>
  <Lines>0</Lines>
  <Paragraphs>0</Paragraphs>
  <TotalTime>4</TotalTime>
  <ScaleCrop>false</ScaleCrop>
  <LinksUpToDate>false</LinksUpToDate>
  <CharactersWithSpaces>581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2023-07-13T07:07:00Z</dcterms:created>
  <dc:creator>齊夢妮</dc:creator>
  <cp:lastModifiedBy>齊夢妮</cp:lastModifiedBy>
  <dcterms:modified xsi:type="dcterms:W3CDTF">2023-07-13T07:54:07Z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D637BE54EA6244DD896140D7A89244A2_13</vt:lpwstr>
  </property>
</Properties>
</file>