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59" w:rsidRDefault="00A25D59" w:rsidP="00A25D59">
      <w:pPr>
        <w:spacing w:line="640" w:lineRule="exact"/>
        <w:jc w:val="center"/>
        <w:rPr>
          <w:rFonts w:ascii="方正小标宋简体" w:eastAsia="方正小标宋简体"/>
          <w:sz w:val="44"/>
          <w:szCs w:val="44"/>
        </w:rPr>
      </w:pPr>
    </w:p>
    <w:p w:rsidR="00A25D59" w:rsidRDefault="00A25D59" w:rsidP="00A25D59">
      <w:pPr>
        <w:spacing w:line="640" w:lineRule="exact"/>
        <w:jc w:val="center"/>
        <w:rPr>
          <w:rFonts w:ascii="方正小标宋简体" w:eastAsia="方正小标宋简体"/>
          <w:sz w:val="44"/>
          <w:szCs w:val="44"/>
        </w:rPr>
      </w:pPr>
    </w:p>
    <w:p w:rsidR="00A25D59" w:rsidRDefault="00A25D59" w:rsidP="00A25D59">
      <w:pPr>
        <w:spacing w:line="640" w:lineRule="exact"/>
        <w:jc w:val="center"/>
        <w:rPr>
          <w:rFonts w:ascii="方正小标宋简体" w:eastAsia="方正小标宋简体"/>
          <w:sz w:val="44"/>
          <w:szCs w:val="44"/>
        </w:rPr>
      </w:pPr>
    </w:p>
    <w:p w:rsidR="00A25D59" w:rsidRDefault="00A25D59" w:rsidP="00A25D59">
      <w:pPr>
        <w:spacing w:line="640" w:lineRule="exact"/>
        <w:jc w:val="center"/>
        <w:rPr>
          <w:rFonts w:ascii="方正小标宋简体" w:eastAsia="方正小标宋简体"/>
          <w:sz w:val="44"/>
          <w:szCs w:val="44"/>
        </w:rPr>
      </w:pPr>
    </w:p>
    <w:p w:rsidR="00C46E4A" w:rsidRDefault="00C46E4A" w:rsidP="00A25D59">
      <w:pPr>
        <w:spacing w:line="640" w:lineRule="exact"/>
        <w:jc w:val="center"/>
        <w:rPr>
          <w:rFonts w:ascii="方正小标宋简体" w:eastAsia="方正小标宋简体"/>
          <w:sz w:val="44"/>
          <w:szCs w:val="44"/>
        </w:rPr>
      </w:pPr>
    </w:p>
    <w:p w:rsidR="00C46E4A" w:rsidRDefault="00C46E4A" w:rsidP="00A25D59">
      <w:pPr>
        <w:spacing w:line="640" w:lineRule="exact"/>
        <w:jc w:val="center"/>
        <w:rPr>
          <w:rFonts w:ascii="方正小标宋简体" w:eastAsia="方正小标宋简体"/>
          <w:sz w:val="44"/>
          <w:szCs w:val="44"/>
        </w:rPr>
      </w:pPr>
    </w:p>
    <w:p w:rsidR="00A25D59" w:rsidRDefault="00A25D59" w:rsidP="00A25D59">
      <w:pPr>
        <w:spacing w:line="640" w:lineRule="exact"/>
        <w:jc w:val="center"/>
        <w:rPr>
          <w:rFonts w:ascii="方正小标宋简体" w:eastAsia="方正小标宋简体"/>
          <w:sz w:val="44"/>
          <w:szCs w:val="44"/>
        </w:rPr>
      </w:pPr>
    </w:p>
    <w:p w:rsidR="00A25D59" w:rsidRPr="00C46E4A" w:rsidRDefault="00C46E4A" w:rsidP="00C46E4A">
      <w:pPr>
        <w:spacing w:line="640" w:lineRule="exact"/>
        <w:ind w:right="640"/>
        <w:jc w:val="right"/>
        <w:rPr>
          <w:rFonts w:ascii="仿宋_GB2312" w:eastAsia="仿宋_GB2312"/>
          <w:sz w:val="32"/>
          <w:szCs w:val="32"/>
        </w:rPr>
      </w:pPr>
      <w:r>
        <w:rPr>
          <w:rFonts w:ascii="仿宋_GB2312" w:eastAsia="仿宋_GB2312" w:hint="eastAsia"/>
          <w:sz w:val="32"/>
          <w:szCs w:val="32"/>
        </w:rPr>
        <w:t>奈</w:t>
      </w:r>
      <w:r>
        <w:rPr>
          <w:rFonts w:ascii="仿宋_GB2312" w:eastAsia="仿宋_GB2312"/>
          <w:sz w:val="32"/>
          <w:szCs w:val="32"/>
        </w:rPr>
        <w:t>政公发</w:t>
      </w:r>
      <w:r w:rsidRPr="00C46E4A">
        <w:rPr>
          <w:rFonts w:ascii="仿宋_GB2312" w:eastAsia="仿宋_GB2312" w:hint="eastAsia"/>
          <w:sz w:val="32"/>
          <w:szCs w:val="32"/>
        </w:rPr>
        <w:t>〔2023〕</w:t>
      </w:r>
      <w:r>
        <w:rPr>
          <w:rFonts w:ascii="仿宋_GB2312" w:eastAsia="仿宋_GB2312"/>
          <w:sz w:val="32"/>
          <w:szCs w:val="32"/>
        </w:rPr>
        <w:t>1</w:t>
      </w:r>
      <w:r w:rsidRPr="00C46E4A">
        <w:rPr>
          <w:rFonts w:ascii="仿宋_GB2312" w:eastAsia="仿宋_GB2312" w:hint="eastAsia"/>
          <w:sz w:val="32"/>
          <w:szCs w:val="32"/>
        </w:rPr>
        <w:t>号</w:t>
      </w:r>
    </w:p>
    <w:p w:rsidR="00C46E4A" w:rsidRDefault="00C46E4A" w:rsidP="00A25D59">
      <w:pPr>
        <w:spacing w:line="640" w:lineRule="exact"/>
        <w:jc w:val="center"/>
        <w:rPr>
          <w:rFonts w:ascii="方正小标宋简体" w:eastAsia="方正小标宋简体"/>
          <w:sz w:val="44"/>
          <w:szCs w:val="44"/>
        </w:rPr>
      </w:pPr>
    </w:p>
    <w:p w:rsidR="00A25D59" w:rsidRDefault="00A25D59" w:rsidP="00A25D59">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奈</w:t>
      </w:r>
      <w:r>
        <w:rPr>
          <w:rFonts w:ascii="方正小标宋简体" w:eastAsia="方正小标宋简体"/>
          <w:sz w:val="44"/>
          <w:szCs w:val="44"/>
        </w:rPr>
        <w:t>曼旗政务公开</w:t>
      </w:r>
      <w:r>
        <w:rPr>
          <w:rFonts w:ascii="方正小标宋简体" w:eastAsia="方正小标宋简体" w:hint="eastAsia"/>
          <w:sz w:val="44"/>
          <w:szCs w:val="44"/>
        </w:rPr>
        <w:t>工</w:t>
      </w:r>
      <w:r>
        <w:rPr>
          <w:rFonts w:ascii="方正小标宋简体" w:eastAsia="方正小标宋简体"/>
          <w:sz w:val="44"/>
          <w:szCs w:val="44"/>
        </w:rPr>
        <w:t>作领导小组</w:t>
      </w:r>
    </w:p>
    <w:p w:rsidR="002C4DDF" w:rsidRDefault="002C4DDF" w:rsidP="00A25D59">
      <w:pPr>
        <w:spacing w:line="640" w:lineRule="exact"/>
        <w:jc w:val="center"/>
        <w:rPr>
          <w:rFonts w:ascii="方正小标宋简体" w:eastAsia="方正小标宋简体"/>
          <w:sz w:val="44"/>
          <w:szCs w:val="44"/>
        </w:rPr>
      </w:pPr>
      <w:r w:rsidRPr="0032617C">
        <w:rPr>
          <w:rFonts w:ascii="方正小标宋简体" w:eastAsia="方正小标宋简体" w:hint="eastAsia"/>
          <w:sz w:val="44"/>
          <w:szCs w:val="44"/>
        </w:rPr>
        <w:t>关于存在严重问题政务新媒体的通报</w:t>
      </w:r>
    </w:p>
    <w:p w:rsidR="0032617C" w:rsidRPr="0032617C" w:rsidRDefault="0032617C" w:rsidP="0032617C">
      <w:pPr>
        <w:spacing w:line="560" w:lineRule="exact"/>
        <w:jc w:val="center"/>
        <w:rPr>
          <w:rFonts w:ascii="方正小标宋简体" w:eastAsia="方正小标宋简体"/>
          <w:sz w:val="44"/>
          <w:szCs w:val="44"/>
        </w:rPr>
      </w:pPr>
    </w:p>
    <w:p w:rsidR="00207FDE" w:rsidRPr="0032617C" w:rsidRDefault="00207FDE" w:rsidP="0032617C">
      <w:pPr>
        <w:spacing w:line="560" w:lineRule="exact"/>
        <w:rPr>
          <w:rFonts w:ascii="仿宋_GB2312" w:eastAsia="仿宋_GB2312"/>
          <w:sz w:val="32"/>
          <w:szCs w:val="32"/>
        </w:rPr>
      </w:pPr>
      <w:r w:rsidRPr="0032617C">
        <w:rPr>
          <w:rFonts w:ascii="仿宋_GB2312" w:eastAsia="仿宋_GB2312" w:hint="eastAsia"/>
          <w:sz w:val="32"/>
          <w:szCs w:val="32"/>
        </w:rPr>
        <w:t>各苏木乡镇人民政府，六号农场管委会，大沁他拉街道办事处，奈曼工业园区管委会，旗政府有关委办局，驻奈中区市直有关单位：</w:t>
      </w:r>
    </w:p>
    <w:p w:rsidR="00773DF4" w:rsidRPr="0032617C" w:rsidRDefault="00207FDE" w:rsidP="00A25D59">
      <w:pPr>
        <w:spacing w:line="560" w:lineRule="exact"/>
        <w:ind w:firstLineChars="200" w:firstLine="640"/>
        <w:rPr>
          <w:rFonts w:ascii="仿宋_GB2312" w:eastAsia="仿宋_GB2312"/>
          <w:sz w:val="32"/>
          <w:szCs w:val="32"/>
        </w:rPr>
      </w:pPr>
      <w:r w:rsidRPr="0032617C">
        <w:rPr>
          <w:rFonts w:ascii="仿宋_GB2312" w:eastAsia="仿宋_GB2312" w:hint="eastAsia"/>
          <w:sz w:val="32"/>
          <w:szCs w:val="32"/>
        </w:rPr>
        <w:t>根据一季度国办和自治区对政务新媒体抽查整改工作反馈，我旗目前个别政务新媒体帐号</w:t>
      </w:r>
      <w:r w:rsidR="00773DF4" w:rsidRPr="0032617C">
        <w:rPr>
          <w:rFonts w:ascii="仿宋_GB2312" w:eastAsia="仿宋_GB2312" w:hint="eastAsia"/>
          <w:sz w:val="32"/>
          <w:szCs w:val="32"/>
        </w:rPr>
        <w:t>三审终审制度执行不到位，导致发布内容</w:t>
      </w:r>
      <w:r w:rsidR="00C46E4A">
        <w:rPr>
          <w:rFonts w:ascii="仿宋_GB2312" w:eastAsia="仿宋_GB2312" w:hint="eastAsia"/>
          <w:sz w:val="32"/>
          <w:szCs w:val="32"/>
        </w:rPr>
        <w:t>出现</w:t>
      </w:r>
      <w:r w:rsidR="00773DF4" w:rsidRPr="0032617C">
        <w:rPr>
          <w:rFonts w:ascii="仿宋_GB2312" w:eastAsia="仿宋_GB2312" w:hint="eastAsia"/>
          <w:sz w:val="32"/>
          <w:szCs w:val="32"/>
        </w:rPr>
        <w:t>严重表述错误。收到国办及有关部门通知后，</w:t>
      </w:r>
      <w:r w:rsidR="00150701" w:rsidRPr="00A25D59">
        <w:rPr>
          <w:rFonts w:ascii="仿宋_GB2312" w:eastAsia="仿宋_GB2312" w:hint="eastAsia"/>
          <w:sz w:val="32"/>
          <w:szCs w:val="32"/>
        </w:rPr>
        <w:t>旗政府</w:t>
      </w:r>
      <w:r w:rsidR="00150701" w:rsidRPr="00A25D59">
        <w:rPr>
          <w:rFonts w:ascii="仿宋_GB2312" w:eastAsia="仿宋_GB2312"/>
          <w:sz w:val="32"/>
          <w:szCs w:val="32"/>
        </w:rPr>
        <w:t>网站运维中心</w:t>
      </w:r>
      <w:r w:rsidR="00773DF4" w:rsidRPr="0032617C">
        <w:rPr>
          <w:rFonts w:ascii="仿宋_GB2312" w:eastAsia="仿宋_GB2312" w:hint="eastAsia"/>
          <w:sz w:val="32"/>
          <w:szCs w:val="32"/>
        </w:rPr>
        <w:t>第一时间通知全旗政府系统政务新媒体</w:t>
      </w:r>
      <w:r w:rsidR="00C46E4A">
        <w:rPr>
          <w:rFonts w:ascii="仿宋_GB2312" w:eastAsia="仿宋_GB2312" w:hint="eastAsia"/>
          <w:sz w:val="32"/>
          <w:szCs w:val="32"/>
        </w:rPr>
        <w:t>各</w:t>
      </w:r>
      <w:r w:rsidR="00773DF4" w:rsidRPr="0032617C">
        <w:rPr>
          <w:rFonts w:ascii="仿宋_GB2312" w:eastAsia="仿宋_GB2312" w:hint="eastAsia"/>
          <w:sz w:val="32"/>
          <w:szCs w:val="32"/>
        </w:rPr>
        <w:t>帐号进行自查自纠</w:t>
      </w:r>
      <w:r w:rsidR="00150701">
        <w:rPr>
          <w:rFonts w:ascii="仿宋_GB2312" w:eastAsia="仿宋_GB2312" w:hint="eastAsia"/>
          <w:sz w:val="32"/>
          <w:szCs w:val="32"/>
        </w:rPr>
        <w:t>。</w:t>
      </w:r>
      <w:r w:rsidR="00773DF4" w:rsidRPr="0032617C">
        <w:rPr>
          <w:rFonts w:ascii="仿宋_GB2312" w:eastAsia="仿宋_GB2312" w:hint="eastAsia"/>
          <w:sz w:val="32"/>
          <w:szCs w:val="32"/>
        </w:rPr>
        <w:t>有关单位迅速整改，但仍有部分单位未及时整改，没有从严格落实意识形态工作责任制的高度上重视政务新媒体建设管理工作。</w:t>
      </w:r>
    </w:p>
    <w:p w:rsidR="00773DF4" w:rsidRPr="0032617C" w:rsidRDefault="008F1ECD" w:rsidP="00A25D59">
      <w:pPr>
        <w:spacing w:line="560" w:lineRule="exact"/>
        <w:ind w:firstLineChars="200" w:firstLine="640"/>
        <w:rPr>
          <w:rFonts w:ascii="仿宋_GB2312" w:eastAsia="仿宋_GB2312"/>
          <w:sz w:val="32"/>
          <w:szCs w:val="32"/>
        </w:rPr>
      </w:pPr>
      <w:r w:rsidRPr="0032617C">
        <w:rPr>
          <w:rFonts w:ascii="仿宋_GB2312" w:eastAsia="仿宋_GB2312" w:hint="eastAsia"/>
          <w:sz w:val="32"/>
          <w:szCs w:val="32"/>
        </w:rPr>
        <w:t>近期检查发现，“活力苇莲苏”</w:t>
      </w:r>
      <w:r w:rsidRPr="0032617C">
        <w:rPr>
          <w:rFonts w:ascii="仿宋_GB2312" w:eastAsia="仿宋_GB2312" w:hAnsiTheme="minorEastAsia" w:hint="eastAsia"/>
          <w:sz w:val="32"/>
          <w:szCs w:val="32"/>
        </w:rPr>
        <w:t>“</w:t>
      </w:r>
      <w:r w:rsidR="00A22D07" w:rsidRPr="0032617C">
        <w:rPr>
          <w:rFonts w:ascii="仿宋_GB2312" w:eastAsia="仿宋_GB2312" w:hint="eastAsia"/>
          <w:sz w:val="32"/>
          <w:szCs w:val="32"/>
        </w:rPr>
        <w:t>富饶的甸子</w:t>
      </w:r>
      <w:r w:rsidRPr="0032617C">
        <w:rPr>
          <w:rFonts w:ascii="仿宋_GB2312" w:eastAsia="仿宋_GB2312" w:hAnsiTheme="minorEastAsia" w:hint="eastAsia"/>
          <w:sz w:val="32"/>
          <w:szCs w:val="32"/>
        </w:rPr>
        <w:t>”“</w:t>
      </w:r>
      <w:r w:rsidR="00A22D07" w:rsidRPr="0032617C">
        <w:rPr>
          <w:rFonts w:ascii="仿宋_GB2312" w:eastAsia="仿宋_GB2312" w:hint="eastAsia"/>
          <w:sz w:val="32"/>
          <w:szCs w:val="32"/>
        </w:rPr>
        <w:t>美丽的治</w:t>
      </w:r>
      <w:r w:rsidR="00A22D07" w:rsidRPr="0032617C">
        <w:rPr>
          <w:rFonts w:ascii="仿宋_GB2312" w:eastAsia="仿宋_GB2312" w:hint="eastAsia"/>
          <w:sz w:val="32"/>
          <w:szCs w:val="32"/>
        </w:rPr>
        <w:lastRenderedPageBreak/>
        <w:t>安镇</w:t>
      </w:r>
      <w:r w:rsidRPr="0032617C">
        <w:rPr>
          <w:rFonts w:ascii="仿宋_GB2312" w:eastAsia="仿宋_GB2312" w:hAnsiTheme="minorEastAsia" w:hint="eastAsia"/>
          <w:sz w:val="32"/>
          <w:szCs w:val="32"/>
        </w:rPr>
        <w:t>”“</w:t>
      </w:r>
      <w:r w:rsidR="00A22D07" w:rsidRPr="0032617C">
        <w:rPr>
          <w:rFonts w:ascii="仿宋_GB2312" w:eastAsia="仿宋_GB2312" w:hint="eastAsia"/>
          <w:sz w:val="32"/>
          <w:szCs w:val="32"/>
        </w:rPr>
        <w:t>奈曼交通</w:t>
      </w:r>
      <w:r w:rsidRPr="0032617C">
        <w:rPr>
          <w:rFonts w:ascii="仿宋_GB2312" w:eastAsia="仿宋_GB2312" w:hAnsiTheme="minorEastAsia" w:hint="eastAsia"/>
          <w:sz w:val="32"/>
          <w:szCs w:val="32"/>
        </w:rPr>
        <w:t>”“</w:t>
      </w:r>
      <w:r w:rsidR="00A22D07" w:rsidRPr="0032617C">
        <w:rPr>
          <w:rFonts w:ascii="仿宋_GB2312" w:eastAsia="仿宋_GB2312" w:hint="eastAsia"/>
          <w:sz w:val="32"/>
          <w:szCs w:val="32"/>
        </w:rPr>
        <w:t>奈曼民政</w:t>
      </w:r>
      <w:r w:rsidRPr="0032617C">
        <w:rPr>
          <w:rFonts w:ascii="仿宋_GB2312" w:eastAsia="仿宋_GB2312" w:hAnsiTheme="minorEastAsia" w:hint="eastAsia"/>
          <w:sz w:val="32"/>
          <w:szCs w:val="32"/>
        </w:rPr>
        <w:t>”“</w:t>
      </w:r>
      <w:r w:rsidR="00A22D07" w:rsidRPr="0032617C">
        <w:rPr>
          <w:rFonts w:ascii="仿宋_GB2312" w:eastAsia="仿宋_GB2312" w:hint="eastAsia"/>
          <w:sz w:val="32"/>
          <w:szCs w:val="32"/>
        </w:rPr>
        <w:t>奈曼应急管理</w:t>
      </w:r>
      <w:r w:rsidRPr="0032617C">
        <w:rPr>
          <w:rFonts w:ascii="仿宋_GB2312" w:eastAsia="仿宋_GB2312" w:hAnsiTheme="minorEastAsia" w:hint="eastAsia"/>
          <w:sz w:val="32"/>
          <w:szCs w:val="32"/>
        </w:rPr>
        <w:t>”“</w:t>
      </w:r>
      <w:r w:rsidR="00A22D07" w:rsidRPr="0032617C">
        <w:rPr>
          <w:rFonts w:ascii="仿宋_GB2312" w:eastAsia="仿宋_GB2312" w:hint="eastAsia"/>
          <w:sz w:val="32"/>
          <w:szCs w:val="32"/>
        </w:rPr>
        <w:t>青龙山政府</w:t>
      </w:r>
      <w:r w:rsidRPr="0032617C">
        <w:rPr>
          <w:rFonts w:ascii="仿宋_GB2312" w:eastAsia="仿宋_GB2312" w:hAnsiTheme="minorEastAsia" w:hint="eastAsia"/>
          <w:sz w:val="32"/>
          <w:szCs w:val="32"/>
        </w:rPr>
        <w:t>”“</w:t>
      </w:r>
      <w:r w:rsidR="00A22D07" w:rsidRPr="0032617C">
        <w:rPr>
          <w:rFonts w:ascii="仿宋_GB2312" w:eastAsia="仿宋_GB2312" w:hint="eastAsia"/>
          <w:sz w:val="32"/>
          <w:szCs w:val="32"/>
        </w:rPr>
        <w:t>通辽市生态环境局奈曼旗分局</w:t>
      </w:r>
      <w:r w:rsidRPr="0032617C">
        <w:rPr>
          <w:rFonts w:ascii="仿宋_GB2312" w:eastAsia="仿宋_GB2312" w:hAnsiTheme="minorEastAsia" w:hint="eastAsia"/>
          <w:sz w:val="32"/>
          <w:szCs w:val="32"/>
        </w:rPr>
        <w:t>”“</w:t>
      </w:r>
      <w:r w:rsidR="00A22D07" w:rsidRPr="0032617C">
        <w:rPr>
          <w:rFonts w:ascii="仿宋_GB2312" w:eastAsia="仿宋_GB2312" w:hint="eastAsia"/>
          <w:sz w:val="32"/>
          <w:szCs w:val="32"/>
        </w:rPr>
        <w:t>最美东明</w:t>
      </w:r>
      <w:r w:rsidRPr="0032617C">
        <w:rPr>
          <w:rFonts w:ascii="仿宋_GB2312" w:eastAsia="仿宋_GB2312" w:hAnsiTheme="minorEastAsia" w:hint="eastAsia"/>
          <w:sz w:val="32"/>
          <w:szCs w:val="32"/>
        </w:rPr>
        <w:t>”</w:t>
      </w:r>
      <w:r w:rsidR="00A22D07" w:rsidRPr="0032617C">
        <w:rPr>
          <w:rFonts w:ascii="仿宋_GB2312" w:eastAsia="仿宋_GB2312" w:hAnsiTheme="minorEastAsia" w:hint="eastAsia"/>
          <w:sz w:val="32"/>
          <w:szCs w:val="32"/>
        </w:rPr>
        <w:t>等9个</w:t>
      </w:r>
      <w:r w:rsidR="00A22D07" w:rsidRPr="0032617C">
        <w:rPr>
          <w:rFonts w:ascii="仿宋_GB2312" w:eastAsia="仿宋_GB2312" w:hint="eastAsia"/>
          <w:sz w:val="32"/>
          <w:szCs w:val="32"/>
        </w:rPr>
        <w:t>政务新媒体</w:t>
      </w:r>
      <w:r w:rsidR="00A22D07" w:rsidRPr="0032617C">
        <w:rPr>
          <w:rFonts w:ascii="仿宋_GB2312" w:eastAsia="仿宋_GB2312" w:hAnsiTheme="minorEastAsia" w:hint="eastAsia"/>
          <w:sz w:val="32"/>
          <w:szCs w:val="32"/>
        </w:rPr>
        <w:t>帐号</w:t>
      </w:r>
      <w:r w:rsidRPr="0032617C">
        <w:rPr>
          <w:rFonts w:ascii="仿宋_GB2312" w:eastAsia="仿宋_GB2312" w:hint="eastAsia"/>
          <w:sz w:val="32"/>
          <w:szCs w:val="32"/>
        </w:rPr>
        <w:t>仍存</w:t>
      </w:r>
      <w:r w:rsidR="00A22D07" w:rsidRPr="0032617C">
        <w:rPr>
          <w:rFonts w:ascii="仿宋_GB2312" w:eastAsia="仿宋_GB2312" w:hint="eastAsia"/>
          <w:sz w:val="32"/>
          <w:szCs w:val="32"/>
        </w:rPr>
        <w:t>在信息严重表述错误问题，问题较为严重。</w:t>
      </w:r>
      <w:r w:rsidR="00773DF4" w:rsidRPr="0032617C">
        <w:rPr>
          <w:rFonts w:ascii="仿宋_GB2312" w:eastAsia="仿宋_GB2312" w:hint="eastAsia"/>
          <w:sz w:val="32"/>
          <w:szCs w:val="32"/>
        </w:rPr>
        <w:t>出现这些问题，突显出各政务新媒体帐号主体责任单位在信息审核发布方面存在政治站位不高、责任意识不强、管理不到位、把关不严等问题。</w:t>
      </w:r>
    </w:p>
    <w:p w:rsidR="002C4DDF" w:rsidRPr="0032617C" w:rsidRDefault="00773DF4" w:rsidP="0032617C">
      <w:pPr>
        <w:spacing w:line="560" w:lineRule="exact"/>
        <w:ind w:firstLineChars="200" w:firstLine="640"/>
        <w:rPr>
          <w:rFonts w:ascii="仿宋_GB2312" w:eastAsia="仿宋_GB2312"/>
          <w:sz w:val="32"/>
          <w:szCs w:val="32"/>
        </w:rPr>
      </w:pPr>
      <w:r w:rsidRPr="0032617C">
        <w:rPr>
          <w:rFonts w:ascii="仿宋_GB2312" w:eastAsia="仿宋_GB2312" w:hint="eastAsia"/>
          <w:sz w:val="32"/>
          <w:szCs w:val="32"/>
        </w:rPr>
        <w:t>各地、各部门</w:t>
      </w:r>
      <w:r w:rsidR="00A25D59">
        <w:rPr>
          <w:rFonts w:ascii="仿宋_GB2312" w:eastAsia="仿宋_GB2312" w:hint="eastAsia"/>
          <w:sz w:val="32"/>
          <w:szCs w:val="32"/>
        </w:rPr>
        <w:t>要</w:t>
      </w:r>
      <w:r w:rsidRPr="0032617C">
        <w:rPr>
          <w:rFonts w:ascii="仿宋_GB2312" w:eastAsia="仿宋_GB2312" w:hint="eastAsia"/>
          <w:sz w:val="32"/>
          <w:szCs w:val="32"/>
        </w:rPr>
        <w:t>严格执行政务新媒体信息发布审核制度，对拟发布信息要认真核对、逐级审签，确保发布内容“高质量、零差错”。各帐号要杜绝有害信息产生，国办和自治区将进一步加大抽检力度，对未按要求整改的政务新媒体，责令关停并履行注销手续。</w:t>
      </w:r>
      <w:r w:rsidR="002C4DDF" w:rsidRPr="0032617C">
        <w:rPr>
          <w:rFonts w:ascii="仿宋_GB2312" w:eastAsia="仿宋_GB2312" w:hint="eastAsia"/>
          <w:sz w:val="32"/>
          <w:szCs w:val="32"/>
        </w:rPr>
        <w:t>为此，就进一步加强政务新媒体信息发布审核工作要求如下</w:t>
      </w:r>
      <w:r w:rsidR="00C46E4A">
        <w:rPr>
          <w:rFonts w:ascii="仿宋_GB2312" w:eastAsia="仿宋_GB2312" w:hint="eastAsia"/>
          <w:sz w:val="32"/>
          <w:szCs w:val="32"/>
        </w:rPr>
        <w:t>：</w:t>
      </w:r>
    </w:p>
    <w:p w:rsidR="002C4DDF" w:rsidRPr="0032617C" w:rsidRDefault="002C4DDF" w:rsidP="0032617C">
      <w:pPr>
        <w:spacing w:line="560" w:lineRule="exact"/>
        <w:ind w:firstLineChars="200" w:firstLine="640"/>
        <w:rPr>
          <w:rFonts w:ascii="仿宋_GB2312" w:eastAsia="仿宋_GB2312"/>
          <w:sz w:val="32"/>
          <w:szCs w:val="32"/>
        </w:rPr>
      </w:pPr>
      <w:r w:rsidRPr="00C46E4A">
        <w:rPr>
          <w:rFonts w:ascii="黑体" w:eastAsia="黑体" w:hAnsi="黑体" w:hint="eastAsia"/>
          <w:sz w:val="32"/>
          <w:szCs w:val="32"/>
        </w:rPr>
        <w:t>一、提高政治站位，切实做好信息审核发布工作。</w:t>
      </w:r>
      <w:r w:rsidRPr="0032617C">
        <w:rPr>
          <w:rFonts w:ascii="仿宋_GB2312" w:eastAsia="仿宋_GB2312" w:hint="eastAsia"/>
          <w:sz w:val="32"/>
          <w:szCs w:val="32"/>
        </w:rPr>
        <w:t>始终坚持把政治建设放在政务新媒体工作首要位置，严格落实网络意识形态工作责任制。要按照“谁发布、谁负责”的要求，严把政治关、法律关、政策关、保密关、文字关，严格执行信息“先审后发”“三审三校”制度，进一步加强信息发布风险前置审核，确保信息来源合法正规、权威准确、及时有效。</w:t>
      </w:r>
    </w:p>
    <w:p w:rsidR="002C4DDF" w:rsidRPr="0032617C" w:rsidRDefault="002C4DDF" w:rsidP="0032617C">
      <w:pPr>
        <w:spacing w:line="560" w:lineRule="exact"/>
        <w:ind w:firstLineChars="200" w:firstLine="640"/>
        <w:rPr>
          <w:rFonts w:ascii="仿宋_GB2312" w:eastAsia="仿宋_GB2312"/>
          <w:sz w:val="32"/>
          <w:szCs w:val="32"/>
        </w:rPr>
      </w:pPr>
      <w:r w:rsidRPr="00C46E4A">
        <w:rPr>
          <w:rFonts w:ascii="黑体" w:eastAsia="黑体" w:hAnsi="黑体" w:hint="eastAsia"/>
          <w:sz w:val="32"/>
          <w:szCs w:val="32"/>
        </w:rPr>
        <w:t>二、严格履行</w:t>
      </w:r>
      <w:r w:rsidR="0032617C" w:rsidRPr="00C46E4A">
        <w:rPr>
          <w:rFonts w:ascii="黑体" w:eastAsia="黑体" w:hAnsi="黑体" w:hint="eastAsia"/>
          <w:sz w:val="32"/>
          <w:szCs w:val="32"/>
        </w:rPr>
        <w:t>帐号主体责任</w:t>
      </w:r>
      <w:r w:rsidRPr="00C46E4A">
        <w:rPr>
          <w:rFonts w:ascii="黑体" w:eastAsia="黑体" w:hAnsi="黑体" w:hint="eastAsia"/>
          <w:sz w:val="32"/>
          <w:szCs w:val="32"/>
        </w:rPr>
        <w:t>职责，加强常态化</w:t>
      </w:r>
      <w:r w:rsidR="0032617C" w:rsidRPr="00C46E4A">
        <w:rPr>
          <w:rFonts w:ascii="黑体" w:eastAsia="黑体" w:hAnsi="黑体" w:hint="eastAsia"/>
          <w:sz w:val="32"/>
          <w:szCs w:val="32"/>
        </w:rPr>
        <w:t>检测</w:t>
      </w:r>
      <w:r w:rsidRPr="00C46E4A">
        <w:rPr>
          <w:rFonts w:ascii="黑体" w:eastAsia="黑体" w:hAnsi="黑体" w:hint="eastAsia"/>
          <w:sz w:val="32"/>
          <w:szCs w:val="32"/>
        </w:rPr>
        <w:t>工作。</w:t>
      </w:r>
      <w:r w:rsidRPr="0032617C">
        <w:rPr>
          <w:rFonts w:ascii="仿宋_GB2312" w:eastAsia="仿宋_GB2312" w:hint="eastAsia"/>
          <w:sz w:val="32"/>
          <w:szCs w:val="32"/>
        </w:rPr>
        <w:t>各</w:t>
      </w:r>
      <w:r w:rsidR="00773DF4" w:rsidRPr="0032617C">
        <w:rPr>
          <w:rFonts w:ascii="仿宋_GB2312" w:eastAsia="仿宋_GB2312" w:hint="eastAsia"/>
          <w:sz w:val="32"/>
          <w:szCs w:val="32"/>
        </w:rPr>
        <w:t>地</w:t>
      </w:r>
      <w:r w:rsidRPr="0032617C">
        <w:rPr>
          <w:rFonts w:ascii="仿宋_GB2312" w:eastAsia="仿宋_GB2312" w:hint="eastAsia"/>
          <w:sz w:val="32"/>
          <w:szCs w:val="32"/>
        </w:rPr>
        <w:t>、各部门要切实履行好</w:t>
      </w:r>
      <w:r w:rsidR="0032617C" w:rsidRPr="0032617C">
        <w:rPr>
          <w:rFonts w:ascii="仿宋_GB2312" w:eastAsia="仿宋_GB2312" w:hint="eastAsia"/>
          <w:sz w:val="32"/>
          <w:szCs w:val="32"/>
        </w:rPr>
        <w:t>帐号主体责任</w:t>
      </w:r>
      <w:r w:rsidRPr="0032617C">
        <w:rPr>
          <w:rFonts w:ascii="仿宋_GB2312" w:eastAsia="仿宋_GB2312" w:hint="eastAsia"/>
          <w:sz w:val="32"/>
          <w:szCs w:val="32"/>
        </w:rPr>
        <w:t>职责，对本地、本部门政务新媒体</w:t>
      </w:r>
      <w:r w:rsidR="0032617C" w:rsidRPr="0032617C">
        <w:rPr>
          <w:rFonts w:ascii="仿宋_GB2312" w:eastAsia="仿宋_GB2312" w:hint="eastAsia"/>
          <w:sz w:val="32"/>
          <w:szCs w:val="32"/>
        </w:rPr>
        <w:t>帐号</w:t>
      </w:r>
      <w:r w:rsidRPr="0032617C">
        <w:rPr>
          <w:rFonts w:ascii="仿宋_GB2312" w:eastAsia="仿宋_GB2312" w:hint="eastAsia"/>
          <w:sz w:val="32"/>
          <w:szCs w:val="32"/>
        </w:rPr>
        <w:t>加强日常管理，综合运用技术扫描、人工检查等方法加强日常监测和应急值守工作，及时处置严重表述错误信息，对被国家和自治区抽查通报的政务新媒体进行问责，确保运行安全、稳定、高效。</w:t>
      </w:r>
    </w:p>
    <w:p w:rsidR="002C4DDF" w:rsidRDefault="002C4DDF" w:rsidP="0032617C">
      <w:pPr>
        <w:spacing w:line="560" w:lineRule="exact"/>
        <w:ind w:firstLineChars="200" w:firstLine="640"/>
        <w:rPr>
          <w:rFonts w:ascii="仿宋_GB2312" w:eastAsia="仿宋_GB2312"/>
          <w:sz w:val="32"/>
          <w:szCs w:val="32"/>
        </w:rPr>
      </w:pPr>
      <w:r w:rsidRPr="00C46E4A">
        <w:rPr>
          <w:rFonts w:ascii="黑体" w:eastAsia="黑体" w:hAnsi="黑体" w:hint="eastAsia"/>
          <w:sz w:val="32"/>
          <w:szCs w:val="32"/>
        </w:rPr>
        <w:lastRenderedPageBreak/>
        <w:t>三、举一反三，全面自查整改。</w:t>
      </w:r>
      <w:r w:rsidRPr="00C46E4A">
        <w:rPr>
          <w:rFonts w:ascii="仿宋_GB2312" w:eastAsia="仿宋_GB2312" w:hint="eastAsia"/>
          <w:sz w:val="32"/>
          <w:szCs w:val="32"/>
        </w:rPr>
        <w:t>本次检查通报的政务新媒体问题较为严重(存在严重问题的政务新媒体名单附后)，请</w:t>
      </w:r>
      <w:r w:rsidR="0032617C" w:rsidRPr="00C46E4A">
        <w:rPr>
          <w:rFonts w:ascii="仿宋_GB2312" w:eastAsia="仿宋_GB2312" w:hint="eastAsia"/>
          <w:sz w:val="32"/>
          <w:szCs w:val="32"/>
        </w:rPr>
        <w:t>各</w:t>
      </w:r>
      <w:r w:rsidRPr="00C46E4A">
        <w:rPr>
          <w:rFonts w:ascii="仿宋_GB2312" w:eastAsia="仿宋_GB2312" w:hint="eastAsia"/>
          <w:sz w:val="32"/>
          <w:szCs w:val="32"/>
        </w:rPr>
        <w:t>责任单位切实整改到位。</w:t>
      </w:r>
      <w:r w:rsidRPr="0032617C">
        <w:rPr>
          <w:rFonts w:ascii="仿宋_GB2312" w:eastAsia="仿宋_GB2312" w:hint="eastAsia"/>
          <w:sz w:val="32"/>
          <w:szCs w:val="32"/>
        </w:rPr>
        <w:t>同时，要举一反三，对本地、本部门所管理的政务新媒体进行全面排查，杜绝出现类似问题。</w:t>
      </w:r>
      <w:r w:rsidR="0032617C" w:rsidRPr="0032617C">
        <w:rPr>
          <w:rFonts w:ascii="仿宋_GB2312" w:eastAsia="仿宋_GB2312" w:hint="eastAsia"/>
          <w:sz w:val="32"/>
          <w:szCs w:val="32"/>
        </w:rPr>
        <w:t>国办、自治区</w:t>
      </w:r>
      <w:r w:rsidRPr="0032617C">
        <w:rPr>
          <w:rFonts w:ascii="仿宋_GB2312" w:eastAsia="仿宋_GB2312" w:hint="eastAsia"/>
          <w:sz w:val="32"/>
          <w:szCs w:val="32"/>
        </w:rPr>
        <w:t>将对全区政务新媒体在规范性表述方面开展重点监测，一经发现严重表述错误立即通报，第一时间约谈政务新媒体主管单位负责人，并在年度绩效考核中扣分。</w:t>
      </w:r>
    </w:p>
    <w:p w:rsidR="00C46E4A" w:rsidRDefault="00C46E4A" w:rsidP="0032617C">
      <w:pPr>
        <w:spacing w:line="560" w:lineRule="exact"/>
        <w:ind w:firstLineChars="200" w:firstLine="640"/>
        <w:rPr>
          <w:rFonts w:ascii="仿宋_GB2312" w:eastAsia="仿宋_GB2312"/>
          <w:sz w:val="32"/>
          <w:szCs w:val="32"/>
        </w:rPr>
      </w:pPr>
      <w:r>
        <w:rPr>
          <w:rFonts w:ascii="仿宋_GB2312" w:eastAsia="仿宋_GB2312" w:hint="eastAsia"/>
          <w:sz w:val="32"/>
          <w:szCs w:val="32"/>
        </w:rPr>
        <w:t>请</w:t>
      </w:r>
      <w:r w:rsidR="00F62137">
        <w:rPr>
          <w:rFonts w:ascii="仿宋_GB2312" w:eastAsia="仿宋_GB2312" w:hint="eastAsia"/>
          <w:sz w:val="32"/>
          <w:szCs w:val="32"/>
        </w:rPr>
        <w:t>存在问题</w:t>
      </w:r>
      <w:r w:rsidR="00F62137">
        <w:rPr>
          <w:rFonts w:ascii="仿宋_GB2312" w:eastAsia="仿宋_GB2312"/>
          <w:sz w:val="32"/>
          <w:szCs w:val="32"/>
        </w:rPr>
        <w:t>的新媒体帐号主体单位</w:t>
      </w:r>
      <w:r>
        <w:rPr>
          <w:rFonts w:ascii="仿宋_GB2312" w:eastAsia="仿宋_GB2312"/>
          <w:sz w:val="32"/>
          <w:szCs w:val="32"/>
        </w:rPr>
        <w:t>将排查整改报告于</w:t>
      </w:r>
      <w:r w:rsidR="00F62137">
        <w:rPr>
          <w:rFonts w:ascii="仿宋_GB2312" w:eastAsia="仿宋_GB2312" w:hint="eastAsia"/>
          <w:sz w:val="32"/>
          <w:szCs w:val="32"/>
        </w:rPr>
        <w:t>5月10日</w:t>
      </w:r>
      <w:r w:rsidR="00F62137">
        <w:rPr>
          <w:rFonts w:ascii="仿宋_GB2312" w:eastAsia="仿宋_GB2312"/>
          <w:sz w:val="32"/>
          <w:szCs w:val="32"/>
        </w:rPr>
        <w:t>前报政务公开工作领导小组办公室。</w:t>
      </w:r>
    </w:p>
    <w:p w:rsidR="00F62137" w:rsidRDefault="00F62137" w:rsidP="0032617C">
      <w:pPr>
        <w:spacing w:line="560" w:lineRule="exact"/>
        <w:ind w:firstLineChars="200" w:firstLine="640"/>
        <w:rPr>
          <w:rFonts w:ascii="仿宋_GB2312" w:eastAsia="仿宋_GB2312"/>
          <w:sz w:val="32"/>
          <w:szCs w:val="32"/>
        </w:rPr>
      </w:pPr>
      <w:r>
        <w:rPr>
          <w:rFonts w:ascii="仿宋_GB2312" w:eastAsia="仿宋_GB2312" w:hint="eastAsia"/>
          <w:sz w:val="32"/>
          <w:szCs w:val="32"/>
        </w:rPr>
        <w:t>邮箱：</w:t>
      </w:r>
      <w:hyperlink r:id="rId6" w:history="1">
        <w:r w:rsidRPr="00FF2097">
          <w:rPr>
            <w:rStyle w:val="a6"/>
            <w:rFonts w:ascii="仿宋_GB2312" w:eastAsia="仿宋_GB2312" w:hint="eastAsia"/>
            <w:sz w:val="32"/>
            <w:szCs w:val="32"/>
          </w:rPr>
          <w:t>nmqzwgk@163.com</w:t>
        </w:r>
      </w:hyperlink>
    </w:p>
    <w:p w:rsidR="00F62137" w:rsidRDefault="00F62137" w:rsidP="0032617C">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w:t>
      </w:r>
      <w:r>
        <w:rPr>
          <w:rFonts w:ascii="仿宋_GB2312" w:eastAsia="仿宋_GB2312" w:hint="eastAsia"/>
          <w:sz w:val="32"/>
          <w:szCs w:val="32"/>
        </w:rPr>
        <w:t>0475-4222699</w:t>
      </w:r>
    </w:p>
    <w:p w:rsidR="00F62137" w:rsidRPr="00F62137" w:rsidRDefault="00F62137" w:rsidP="0032617C">
      <w:pPr>
        <w:spacing w:line="560" w:lineRule="exact"/>
        <w:ind w:firstLineChars="200" w:firstLine="640"/>
        <w:rPr>
          <w:rFonts w:ascii="仿宋_GB2312" w:eastAsia="仿宋_GB2312"/>
          <w:sz w:val="32"/>
          <w:szCs w:val="32"/>
        </w:rPr>
      </w:pPr>
      <w:r>
        <w:rPr>
          <w:rFonts w:ascii="仿宋_GB2312" w:eastAsia="仿宋_GB2312" w:hint="eastAsia"/>
          <w:sz w:val="32"/>
          <w:szCs w:val="32"/>
        </w:rPr>
        <w:t>联系</w:t>
      </w:r>
      <w:r>
        <w:rPr>
          <w:rFonts w:ascii="仿宋_GB2312" w:eastAsia="仿宋_GB2312"/>
          <w:sz w:val="32"/>
          <w:szCs w:val="32"/>
        </w:rPr>
        <w:t>人：</w:t>
      </w:r>
      <w:r>
        <w:rPr>
          <w:rFonts w:ascii="仿宋_GB2312" w:eastAsia="仿宋_GB2312" w:hint="eastAsia"/>
          <w:sz w:val="32"/>
          <w:szCs w:val="32"/>
        </w:rPr>
        <w:t>牛</w:t>
      </w:r>
      <w:r>
        <w:rPr>
          <w:rFonts w:ascii="仿宋_GB2312" w:eastAsia="仿宋_GB2312"/>
          <w:sz w:val="32"/>
          <w:szCs w:val="32"/>
        </w:rPr>
        <w:t>海</w:t>
      </w:r>
      <w:r>
        <w:rPr>
          <w:rFonts w:ascii="仿宋_GB2312" w:eastAsia="仿宋_GB2312" w:hint="eastAsia"/>
          <w:sz w:val="32"/>
          <w:szCs w:val="32"/>
        </w:rPr>
        <w:t xml:space="preserve">霞  </w:t>
      </w:r>
      <w:r>
        <w:rPr>
          <w:rFonts w:ascii="仿宋_GB2312" w:eastAsia="仿宋_GB2312"/>
          <w:sz w:val="32"/>
          <w:szCs w:val="32"/>
        </w:rPr>
        <w:t>邱</w:t>
      </w:r>
      <w:r>
        <w:rPr>
          <w:rFonts w:ascii="仿宋_GB2312" w:eastAsia="仿宋_GB2312" w:hint="eastAsia"/>
          <w:sz w:val="32"/>
          <w:szCs w:val="32"/>
        </w:rPr>
        <w:t>丽媛</w:t>
      </w:r>
    </w:p>
    <w:p w:rsidR="00150701" w:rsidRDefault="00150701" w:rsidP="0032617C">
      <w:pPr>
        <w:spacing w:line="560" w:lineRule="exact"/>
        <w:ind w:firstLineChars="200" w:firstLine="640"/>
        <w:rPr>
          <w:rFonts w:ascii="仿宋_GB2312" w:eastAsia="仿宋_GB2312"/>
          <w:sz w:val="32"/>
          <w:szCs w:val="32"/>
        </w:rPr>
      </w:pPr>
      <w:bookmarkStart w:id="0" w:name="_GoBack"/>
      <w:r>
        <w:rPr>
          <w:rFonts w:ascii="仿宋_GB2312" w:eastAsia="仿宋_GB2312" w:hint="eastAsia"/>
          <w:sz w:val="32"/>
          <w:szCs w:val="32"/>
        </w:rPr>
        <w:t>附件1</w:t>
      </w:r>
      <w:r>
        <w:rPr>
          <w:rFonts w:ascii="仿宋_GB2312" w:eastAsia="仿宋_GB2312"/>
          <w:sz w:val="32"/>
          <w:szCs w:val="32"/>
        </w:rPr>
        <w:t>：</w:t>
      </w:r>
      <w:r>
        <w:rPr>
          <w:rFonts w:ascii="仿宋_GB2312" w:eastAsia="仿宋_GB2312" w:hint="eastAsia"/>
          <w:sz w:val="32"/>
          <w:szCs w:val="32"/>
        </w:rPr>
        <w:t>内蒙古</w:t>
      </w:r>
      <w:r>
        <w:rPr>
          <w:rFonts w:ascii="仿宋_GB2312" w:eastAsia="仿宋_GB2312"/>
          <w:sz w:val="32"/>
          <w:szCs w:val="32"/>
        </w:rPr>
        <w:t>自治区政务服务局关于存在</w:t>
      </w:r>
      <w:r>
        <w:rPr>
          <w:rFonts w:ascii="仿宋_GB2312" w:eastAsia="仿宋_GB2312" w:hint="eastAsia"/>
          <w:sz w:val="32"/>
          <w:szCs w:val="32"/>
        </w:rPr>
        <w:t>严重</w:t>
      </w:r>
      <w:r>
        <w:rPr>
          <w:rFonts w:ascii="仿宋_GB2312" w:eastAsia="仿宋_GB2312"/>
          <w:sz w:val="32"/>
          <w:szCs w:val="32"/>
        </w:rPr>
        <w:t>问题政务新媒体的通报</w:t>
      </w:r>
    </w:p>
    <w:bookmarkEnd w:id="0"/>
    <w:p w:rsidR="00150701" w:rsidRDefault="00150701" w:rsidP="0032617C">
      <w:pPr>
        <w:spacing w:line="560" w:lineRule="exact"/>
        <w:ind w:firstLineChars="200" w:firstLine="640"/>
        <w:rPr>
          <w:rFonts w:ascii="仿宋_GB2312" w:eastAsia="仿宋_GB2312"/>
          <w:sz w:val="32"/>
          <w:szCs w:val="32"/>
        </w:rPr>
      </w:pPr>
      <w:r>
        <w:rPr>
          <w:rFonts w:ascii="仿宋_GB2312" w:eastAsia="仿宋_GB2312" w:hint="eastAsia"/>
          <w:sz w:val="32"/>
          <w:szCs w:val="32"/>
        </w:rPr>
        <w:t>附件2：</w:t>
      </w:r>
      <w:r w:rsidR="00975AA7">
        <w:rPr>
          <w:rFonts w:ascii="仿宋_GB2312" w:eastAsia="仿宋_GB2312" w:hint="eastAsia"/>
          <w:sz w:val="32"/>
          <w:szCs w:val="32"/>
        </w:rPr>
        <w:t>自查</w:t>
      </w:r>
      <w:r>
        <w:rPr>
          <w:rFonts w:ascii="仿宋_GB2312" w:eastAsia="仿宋_GB2312"/>
          <w:sz w:val="32"/>
          <w:szCs w:val="32"/>
        </w:rPr>
        <w:t>整改后仍存在严重问题的政务新媒体名单</w:t>
      </w:r>
    </w:p>
    <w:p w:rsidR="00A25D59" w:rsidRDefault="00A25D59" w:rsidP="0032617C">
      <w:pPr>
        <w:spacing w:line="560" w:lineRule="exact"/>
        <w:ind w:firstLineChars="200" w:firstLine="640"/>
        <w:rPr>
          <w:rFonts w:ascii="仿宋_GB2312" w:eastAsia="仿宋_GB2312"/>
          <w:sz w:val="32"/>
          <w:szCs w:val="32"/>
        </w:rPr>
      </w:pPr>
    </w:p>
    <w:p w:rsidR="00A25D59" w:rsidRDefault="00A25D59" w:rsidP="0032617C">
      <w:pPr>
        <w:spacing w:line="560" w:lineRule="exact"/>
        <w:ind w:firstLineChars="200" w:firstLine="640"/>
        <w:rPr>
          <w:rFonts w:ascii="仿宋_GB2312" w:eastAsia="仿宋_GB2312"/>
          <w:sz w:val="32"/>
          <w:szCs w:val="32"/>
        </w:rPr>
      </w:pPr>
    </w:p>
    <w:p w:rsidR="00A25D59" w:rsidRDefault="00A25D59" w:rsidP="00A25D59">
      <w:pPr>
        <w:spacing w:line="560" w:lineRule="exact"/>
        <w:ind w:right="640" w:firstLineChars="200" w:firstLine="640"/>
        <w:jc w:val="center"/>
        <w:rPr>
          <w:rFonts w:ascii="仿宋_GB2312" w:eastAsia="仿宋_GB2312"/>
          <w:sz w:val="32"/>
          <w:szCs w:val="32"/>
        </w:rPr>
      </w:pPr>
      <w:r>
        <w:rPr>
          <w:rFonts w:ascii="仿宋_GB2312" w:eastAsia="仿宋_GB2312" w:hint="eastAsia"/>
          <w:sz w:val="32"/>
          <w:szCs w:val="32"/>
        </w:rPr>
        <w:t xml:space="preserve">                         </w:t>
      </w:r>
    </w:p>
    <w:p w:rsidR="00A25D59" w:rsidRPr="00150701" w:rsidRDefault="00A25D59" w:rsidP="00A25D59">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2023年5月8日</w:t>
      </w:r>
    </w:p>
    <w:sectPr w:rsidR="00A25D59" w:rsidRPr="001507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161" w:rsidRDefault="00B14161" w:rsidP="00A25D59">
      <w:r>
        <w:separator/>
      </w:r>
    </w:p>
  </w:endnote>
  <w:endnote w:type="continuationSeparator" w:id="0">
    <w:p w:rsidR="00B14161" w:rsidRDefault="00B14161" w:rsidP="00A2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161" w:rsidRDefault="00B14161" w:rsidP="00A25D59">
      <w:r>
        <w:separator/>
      </w:r>
    </w:p>
  </w:footnote>
  <w:footnote w:type="continuationSeparator" w:id="0">
    <w:p w:rsidR="00B14161" w:rsidRDefault="00B14161" w:rsidP="00A25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DF"/>
    <w:rsid w:val="00080DF3"/>
    <w:rsid w:val="00107BD5"/>
    <w:rsid w:val="00150701"/>
    <w:rsid w:val="00207D6D"/>
    <w:rsid w:val="00207FDE"/>
    <w:rsid w:val="002C4DDF"/>
    <w:rsid w:val="0032617C"/>
    <w:rsid w:val="00411A07"/>
    <w:rsid w:val="00474EA4"/>
    <w:rsid w:val="00773DF4"/>
    <w:rsid w:val="008145B7"/>
    <w:rsid w:val="008F1ECD"/>
    <w:rsid w:val="00921AA2"/>
    <w:rsid w:val="00975AA7"/>
    <w:rsid w:val="00A22D07"/>
    <w:rsid w:val="00A25D59"/>
    <w:rsid w:val="00A46DB8"/>
    <w:rsid w:val="00A80346"/>
    <w:rsid w:val="00B14161"/>
    <w:rsid w:val="00C46E4A"/>
    <w:rsid w:val="00F6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3706A5-4440-4F35-B933-270E4EA4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45B7"/>
    <w:rPr>
      <w:sz w:val="18"/>
      <w:szCs w:val="18"/>
    </w:rPr>
  </w:style>
  <w:style w:type="character" w:customStyle="1" w:styleId="Char">
    <w:name w:val="批注框文本 Char"/>
    <w:basedOn w:val="a0"/>
    <w:link w:val="a3"/>
    <w:uiPriority w:val="99"/>
    <w:semiHidden/>
    <w:rsid w:val="008145B7"/>
    <w:rPr>
      <w:sz w:val="18"/>
      <w:szCs w:val="18"/>
    </w:rPr>
  </w:style>
  <w:style w:type="paragraph" w:styleId="a4">
    <w:name w:val="header"/>
    <w:basedOn w:val="a"/>
    <w:link w:val="Char0"/>
    <w:uiPriority w:val="99"/>
    <w:unhideWhenUsed/>
    <w:rsid w:val="00A25D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25D59"/>
    <w:rPr>
      <w:sz w:val="18"/>
      <w:szCs w:val="18"/>
    </w:rPr>
  </w:style>
  <w:style w:type="paragraph" w:styleId="a5">
    <w:name w:val="footer"/>
    <w:basedOn w:val="a"/>
    <w:link w:val="Char1"/>
    <w:uiPriority w:val="99"/>
    <w:unhideWhenUsed/>
    <w:rsid w:val="00A25D59"/>
    <w:pPr>
      <w:tabs>
        <w:tab w:val="center" w:pos="4153"/>
        <w:tab w:val="right" w:pos="8306"/>
      </w:tabs>
      <w:snapToGrid w:val="0"/>
      <w:jc w:val="left"/>
    </w:pPr>
    <w:rPr>
      <w:sz w:val="18"/>
      <w:szCs w:val="18"/>
    </w:rPr>
  </w:style>
  <w:style w:type="character" w:customStyle="1" w:styleId="Char1">
    <w:name w:val="页脚 Char"/>
    <w:basedOn w:val="a0"/>
    <w:link w:val="a5"/>
    <w:uiPriority w:val="99"/>
    <w:rsid w:val="00A25D59"/>
    <w:rPr>
      <w:sz w:val="18"/>
      <w:szCs w:val="18"/>
    </w:rPr>
  </w:style>
  <w:style w:type="character" w:styleId="a6">
    <w:name w:val="Hyperlink"/>
    <w:basedOn w:val="a0"/>
    <w:uiPriority w:val="99"/>
    <w:unhideWhenUsed/>
    <w:rsid w:val="00F62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7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mqzwgk@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196</Words>
  <Characters>1118</Characters>
  <Application>Microsoft Office Word</Application>
  <DocSecurity>0</DocSecurity>
  <Lines>9</Lines>
  <Paragraphs>2</Paragraphs>
  <ScaleCrop>false</ScaleCrop>
  <Company>微软中国</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cp:lastPrinted>2023-05-08T07:52:00Z</cp:lastPrinted>
  <dcterms:created xsi:type="dcterms:W3CDTF">2023-05-30T02:44:00Z</dcterms:created>
  <dcterms:modified xsi:type="dcterms:W3CDTF">2023-05-30T02:44:00Z</dcterms:modified>
</cp:coreProperties>
</file>