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工作总结：</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继续组织文旅系统学习党的二十大精神；组织文旅系统各支部学习贯彻习近平新时代中国特色社会主义思想主题教育学习会3次；组织重阳节主题党日活动“九九重阳日 暖暖书香情”；组织重阳节文艺汇演，前往诺恩吉雅养老中心开展</w:t>
      </w:r>
      <w:r>
        <w:rPr>
          <w:rFonts w:hint="eastAsia" w:ascii="仿宋_GB2312" w:hAnsi="仿宋_GB2312" w:eastAsia="仿宋_GB2312" w:cs="仿宋_GB2312"/>
          <w:kern w:val="2"/>
          <w:sz w:val="32"/>
          <w:szCs w:val="32"/>
          <w:lang w:val="en-US" w:eastAsia="zh-CN" w:bidi="ar-SA"/>
        </w:rPr>
        <w:t>志愿服务；举办全旗网吧、娱乐行业业主法律法规暨安全生产培训班；继续落实政府重大行政决策事项；公示奈曼旗第五批非遗项目代表性传承人；王府博物馆组织消防培训，统计可移动文物保护项目；</w:t>
      </w:r>
      <w:bookmarkStart w:id="0" w:name="_GoBack"/>
      <w:bookmarkEnd w:id="0"/>
      <w:r>
        <w:rPr>
          <w:rFonts w:hint="eastAsia" w:ascii="仿宋_GB2312" w:hAnsi="仿宋_GB2312" w:eastAsia="仿宋_GB2312" w:cs="仿宋_GB2312"/>
          <w:kern w:val="2"/>
          <w:sz w:val="32"/>
          <w:szCs w:val="32"/>
          <w:lang w:val="en-US" w:eastAsia="zh-CN" w:bidi="ar-SA"/>
        </w:rPr>
        <w:t>乌兰牧骑参加“文明新风进万家”全市乡风文明案例演出；前往旗蒙古族小学完成党史故事情景剧《红色家书》巡演1场次；创作主题教育歌曲《山河》；图书馆联合区图书馆举办《如何读红楼梦》线上讲座；组织重阳节线上图书展1期；文化大课堂、清风廉韵、石榴籽专栏共推出4期；悦读每日一书推出7期；文化执法局对全旗文化娱乐场所日常执法、安全生产检查12家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工作计划：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配合好巡察整改工作；配合好奈曼旗党务公开工作考核；组织文旅系统学习宣传贯彻党的二十大精神；继续组织学习贯彻习近平新时代中国特色社会主义思想主题教育，</w:t>
      </w:r>
      <w:r>
        <w:rPr>
          <w:rFonts w:hint="eastAsia" w:ascii="仿宋" w:hAnsi="仿宋" w:cs="仿宋"/>
          <w:sz w:val="32"/>
          <w:szCs w:val="32"/>
          <w:lang w:val="en-US" w:eastAsia="zh-CN"/>
        </w:rPr>
        <w:t>组织党支部书记讲党课；</w:t>
      </w:r>
      <w:r>
        <w:rPr>
          <w:rFonts w:hint="eastAsia" w:ascii="仿宋_GB2312" w:hAnsi="仿宋_GB2312" w:eastAsia="仿宋_GB2312" w:cs="仿宋_GB2312"/>
          <w:kern w:val="2"/>
          <w:sz w:val="32"/>
          <w:szCs w:val="32"/>
          <w:lang w:val="en-US" w:eastAsia="zh-CN" w:bidi="ar-SA"/>
        </w:rPr>
        <w:t>继续落实政府重大行政决策事项；</w:t>
      </w:r>
      <w:r>
        <w:rPr>
          <w:rFonts w:hint="eastAsia" w:ascii="仿宋" w:hAnsi="仿宋" w:eastAsia="仿宋" w:cs="仿宋"/>
          <w:sz w:val="32"/>
          <w:szCs w:val="32"/>
          <w:lang w:val="en-US" w:eastAsia="zh-CN"/>
        </w:rPr>
        <w:t>继续</w:t>
      </w:r>
      <w:r>
        <w:rPr>
          <w:rFonts w:hint="eastAsia" w:ascii="仿宋" w:hAnsi="仿宋" w:cs="仿宋"/>
          <w:sz w:val="32"/>
          <w:szCs w:val="32"/>
          <w:lang w:val="en-US" w:eastAsia="zh-CN"/>
        </w:rPr>
        <w:t>开展</w:t>
      </w:r>
      <w:r>
        <w:rPr>
          <w:rFonts w:hint="eastAsia" w:ascii="仿宋" w:hAnsi="仿宋" w:eastAsia="仿宋" w:cs="仿宋"/>
          <w:sz w:val="32"/>
          <w:szCs w:val="32"/>
          <w:lang w:val="en-US" w:eastAsia="zh-CN"/>
        </w:rPr>
        <w:t>文物遗址安全巡查</w:t>
      </w:r>
      <w:r>
        <w:rPr>
          <w:rFonts w:hint="eastAsia" w:ascii="仿宋" w:hAnsi="仿宋" w:cs="仿宋"/>
          <w:sz w:val="32"/>
          <w:szCs w:val="32"/>
          <w:lang w:val="en-US" w:eastAsia="zh-CN"/>
        </w:rPr>
        <w:t>；</w:t>
      </w:r>
      <w:r>
        <w:rPr>
          <w:rFonts w:hint="eastAsia" w:ascii="仿宋_GB2312" w:hAnsi="仿宋_GB2312" w:eastAsia="仿宋_GB2312" w:cs="仿宋_GB2312"/>
          <w:kern w:val="2"/>
          <w:sz w:val="32"/>
          <w:szCs w:val="32"/>
          <w:lang w:val="en-US" w:eastAsia="zh-CN" w:bidi="ar-SA"/>
        </w:rPr>
        <w:t>乌兰牧骑前往旗审计系统，实验小学开展《红色家书》专场巡演；继续开展主题教育创作活动，推进新址附属工程建设；文化执法局对全旗文化娱乐场所日常执法检查。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MDhlZTNkNGY3NzBhYTJlY2Q0OWZjYjNkZTRmNWIifQ=="/>
  </w:docVars>
  <w:rsids>
    <w:rsidRoot w:val="00000000"/>
    <w:rsid w:val="01482978"/>
    <w:rsid w:val="023B6B28"/>
    <w:rsid w:val="03A90317"/>
    <w:rsid w:val="0ADA02AB"/>
    <w:rsid w:val="0D181FDD"/>
    <w:rsid w:val="0E721BC1"/>
    <w:rsid w:val="15B60938"/>
    <w:rsid w:val="16094911"/>
    <w:rsid w:val="177405F1"/>
    <w:rsid w:val="1A6B1DA7"/>
    <w:rsid w:val="2B033D0B"/>
    <w:rsid w:val="327E4C36"/>
    <w:rsid w:val="3CEB0EC3"/>
    <w:rsid w:val="41B85A80"/>
    <w:rsid w:val="44801C3A"/>
    <w:rsid w:val="45BE446C"/>
    <w:rsid w:val="4F890C85"/>
    <w:rsid w:val="552013E9"/>
    <w:rsid w:val="59384060"/>
    <w:rsid w:val="5CA13F40"/>
    <w:rsid w:val="603A5E6E"/>
    <w:rsid w:val="60C74A21"/>
    <w:rsid w:val="63F15353"/>
    <w:rsid w:val="688F38E8"/>
    <w:rsid w:val="696F5C56"/>
    <w:rsid w:val="70497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西文正文" w:hAnsi="+西文正文" w:eastAsia="仿宋"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eastAsia="楷体_GB2312"/>
      <w:b/>
    </w:rPr>
  </w:style>
  <w:style w:type="paragraph" w:styleId="5">
    <w:name w:val="heading 4"/>
    <w:basedOn w:val="1"/>
    <w:next w:val="1"/>
    <w:semiHidden/>
    <w:unhideWhenUsed/>
    <w:qFormat/>
    <w:uiPriority w:val="0"/>
    <w:pPr>
      <w:keepNext/>
      <w:keepLines/>
      <w:spacing w:beforeLines="0" w:beforeAutospacing="0" w:afterLines="0" w:afterAutospacing="0" w:line="560" w:lineRule="exact"/>
      <w:ind w:firstLine="0" w:firstLineChars="0"/>
      <w:jc w:val="center"/>
      <w:outlineLvl w:val="3"/>
    </w:pPr>
    <w:rPr>
      <w:rFonts w:ascii="Arial" w:hAnsi="Arial" w:eastAsia="仿宋_GB2312"/>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Lines="0" w:afterAutospacing="0"/>
    </w:pPr>
  </w:style>
  <w:style w:type="paragraph" w:styleId="7">
    <w:name w:val="Body Text First Indent"/>
    <w:basedOn w:val="6"/>
    <w:qFormat/>
    <w:uiPriority w:val="0"/>
    <w:pPr>
      <w:ind w:firstLine="88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2023-06-09T08:28:00Z</dcterms:created>
  <dc:creator>Administrator</dc:creator>
  <cp:lastModifiedBy>大风</cp:lastModifiedBy>
  <dcterms:modified xsi:type="dcterms:W3CDTF">2023-10-30T00:47:58Z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8EA8179C7DAA42D480E29147FDF9706E_12</vt:lpwstr>
  </property>
</Properties>
</file>