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社保部门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月份工作总结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养老保险到龄人员做待遇申请，</w:t>
      </w:r>
      <w:r>
        <w:rPr>
          <w:rFonts w:hint="eastAsia"/>
          <w:sz w:val="28"/>
          <w:szCs w:val="28"/>
          <w:lang w:eastAsia="zh-CN"/>
        </w:rPr>
        <w:t>上报纸质版通知单。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对即将享受养老待遇人员进行筛查，</w:t>
      </w:r>
      <w:r>
        <w:rPr>
          <w:rFonts w:hint="eastAsia"/>
          <w:sz w:val="28"/>
          <w:szCs w:val="28"/>
          <w:lang w:eastAsia="zh-CN"/>
        </w:rPr>
        <w:t>通知断缴费人员及时进行补缴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对死亡人员在系统注销，并办理丧葬费</w:t>
      </w:r>
      <w:r>
        <w:rPr>
          <w:rFonts w:hint="eastAsia"/>
          <w:sz w:val="28"/>
          <w:szCs w:val="28"/>
          <w:lang w:eastAsia="zh-CN"/>
        </w:rPr>
        <w:t>，纸质版上报</w:t>
      </w:r>
      <w:r>
        <w:rPr>
          <w:rFonts w:hint="eastAsia"/>
          <w:sz w:val="28"/>
          <w:szCs w:val="28"/>
        </w:rPr>
        <w:t>社保局。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督促正在享受养老保险待遇人员及时进行生存认证。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五、</w:t>
      </w:r>
      <w:r>
        <w:rPr>
          <w:rFonts w:hint="eastAsia"/>
          <w:sz w:val="28"/>
          <w:szCs w:val="28"/>
        </w:rPr>
        <w:t>对慢病门诊及异地住院人员进行核销。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六、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eastAsia="zh-CN"/>
        </w:rPr>
        <w:t>符合</w:t>
      </w:r>
      <w:r>
        <w:rPr>
          <w:rFonts w:hint="eastAsia"/>
          <w:sz w:val="28"/>
          <w:szCs w:val="28"/>
        </w:rPr>
        <w:t>慢病备案人员办理相关手续。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七、完成各村医保服务站点网络配置及系统操作培训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八、异地住院人员进行异地备案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九、</w:t>
      </w:r>
      <w:r>
        <w:rPr>
          <w:rFonts w:hint="eastAsia"/>
          <w:sz w:val="28"/>
          <w:szCs w:val="28"/>
        </w:rPr>
        <w:t>对本乡转移就业人员</w:t>
      </w:r>
      <w:r>
        <w:rPr>
          <w:rFonts w:hint="eastAsia"/>
          <w:sz w:val="28"/>
          <w:szCs w:val="28"/>
          <w:lang w:eastAsia="zh-CN"/>
        </w:rPr>
        <w:t>系统录入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十、对各村劳动保障协理员进行就业系统培训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十一、</w:t>
      </w:r>
      <w:r>
        <w:rPr>
          <w:rFonts w:hint="eastAsia"/>
          <w:sz w:val="28"/>
          <w:szCs w:val="28"/>
        </w:rPr>
        <w:t>对本乡农牧民返乡人员进行</w:t>
      </w:r>
      <w:r>
        <w:rPr>
          <w:rFonts w:hint="eastAsia"/>
          <w:sz w:val="28"/>
          <w:szCs w:val="28"/>
          <w:lang w:eastAsia="zh-CN"/>
        </w:rPr>
        <w:t>月报</w:t>
      </w:r>
      <w:r>
        <w:rPr>
          <w:rFonts w:hint="eastAsia"/>
          <w:sz w:val="28"/>
          <w:szCs w:val="28"/>
        </w:rPr>
        <w:t>统计并上报。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社保部门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月份工作计划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统计转移就业人员并上报就业局。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统计农牧民返乡人员，并上报就业局。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月份满60周岁并符合条件人员申请待遇。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通知</w:t>
      </w:r>
      <w:r>
        <w:rPr>
          <w:rFonts w:hint="eastAsia"/>
          <w:sz w:val="28"/>
          <w:szCs w:val="28"/>
          <w:lang w:eastAsia="zh-CN"/>
        </w:rPr>
        <w:t>享受待遇人员进行生存认证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hint="eastAsia"/>
          <w:sz w:val="28"/>
          <w:szCs w:val="28"/>
        </w:rPr>
        <w:t>异地住院及门诊慢病核销工作。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完成上级部门要求的其他工作。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554972"/>
    <w:multiLevelType w:val="singleLevel"/>
    <w:tmpl w:val="F45549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ODcwNzQ4MDAxZWY0Mzk0MGZmNjhmZjA2MzYzNjgifQ=="/>
  </w:docVars>
  <w:rsids>
    <w:rsidRoot w:val="26432029"/>
    <w:rsid w:val="04D13205"/>
    <w:rsid w:val="15B712EA"/>
    <w:rsid w:val="166236EC"/>
    <w:rsid w:val="1A737B22"/>
    <w:rsid w:val="209E24FE"/>
    <w:rsid w:val="26432029"/>
    <w:rsid w:val="4B9A796B"/>
    <w:rsid w:val="53C15A8C"/>
    <w:rsid w:val="7049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323</Characters>
  <Lines>0</Lines>
  <Paragraphs>0</Paragraphs>
  <TotalTime>50</TotalTime>
  <ScaleCrop>false</ScaleCrop>
  <LinksUpToDate>false</LinksUpToDate>
  <CharactersWithSpaces>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2023-04-04T01:11:00Z</dcterms:created>
  <dc:creator>lenovo</dc:creator>
  <cp:lastModifiedBy>WPS_1647481650</cp:lastModifiedBy>
  <dcterms:modified xsi:type="dcterms:W3CDTF">2023-11-22T08:43:50Z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EDBC1429B1EB45099802EB6E6C3BEEB8_13</vt:lpwstr>
  </property>
</Properties>
</file>