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6" w:tblpY="2328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990"/>
        <w:gridCol w:w="1395"/>
        <w:gridCol w:w="225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八仙筒镇综合行政执法局执法人员公示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局长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其勒木格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刘占义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陈乌日根达来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5050797285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ZjY0MTc1NjVlYzg0NDZjYTQ3YTllMmRjNzFiZjcifQ=="/>
  </w:docVars>
  <w:rsids>
    <w:rsidRoot w:val="00000000"/>
    <w:rsid w:val="2DC64594"/>
    <w:rsid w:val="751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2023-11-21T00:56:00Z</dcterms:created>
  <dc:creator>Administrator</dc:creator>
  <cp:lastModifiedBy>WPS_1677728090</cp:lastModifiedBy>
  <dcterms:modified xsi:type="dcterms:W3CDTF">2023-11-21T01:11:55Z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AF235DCCF7744802B45E25FCAB4EC6D2_12</vt:lpwstr>
  </property>
</Properties>
</file>