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91" w:rsidRDefault="00FE1691" w:rsidP="00FE1691">
      <w:pPr>
        <w:widowControl/>
        <w:shd w:val="clear" w:color="auto" w:fill="FFFFFF"/>
        <w:wordWrap w:val="0"/>
        <w:spacing w:line="600" w:lineRule="atLeast"/>
        <w:jc w:val="left"/>
        <w:rPr>
          <w:rFonts w:asciiTheme="minorEastAsia" w:eastAsiaTheme="minorEastAsia" w:hAnsiTheme="minorEastAsia" w:hint="eastAsia"/>
          <w:b/>
          <w:bCs/>
          <w:color w:val="000000"/>
          <w:kern w:val="0"/>
          <w:sz w:val="32"/>
          <w:szCs w:val="32"/>
        </w:rPr>
      </w:pPr>
      <w:r w:rsidRPr="00FE1691">
        <w:rPr>
          <w:rFonts w:asciiTheme="minorEastAsia" w:eastAsiaTheme="minorEastAsia" w:hAnsiTheme="minorEastAsia" w:hint="eastAsia"/>
          <w:b/>
          <w:bCs/>
          <w:color w:val="000000"/>
          <w:kern w:val="0"/>
          <w:sz w:val="32"/>
          <w:szCs w:val="32"/>
        </w:rPr>
        <w:t>附件3：</w:t>
      </w:r>
    </w:p>
    <w:p w:rsidR="00FE1691" w:rsidRPr="00FE1691" w:rsidRDefault="00FE1691" w:rsidP="00FE1691">
      <w:pPr>
        <w:widowControl/>
        <w:shd w:val="clear" w:color="auto" w:fill="FFFFFF"/>
        <w:wordWrap w:val="0"/>
        <w:spacing w:line="600" w:lineRule="atLeast"/>
        <w:jc w:val="left"/>
        <w:rPr>
          <w:rFonts w:asciiTheme="minorEastAsia" w:eastAsiaTheme="minorEastAsia" w:hAnsiTheme="minorEastAsia" w:hint="eastAsia"/>
          <w:b/>
          <w:bCs/>
          <w:color w:val="000000"/>
          <w:kern w:val="0"/>
          <w:sz w:val="32"/>
          <w:szCs w:val="32"/>
        </w:rPr>
      </w:pPr>
    </w:p>
    <w:p w:rsidR="00FE1691" w:rsidRPr="001C225C" w:rsidRDefault="00FE1691" w:rsidP="00FE1691">
      <w:pPr>
        <w:widowControl/>
        <w:shd w:val="clear" w:color="auto" w:fill="FFFFFF"/>
        <w:wordWrap w:val="0"/>
        <w:spacing w:line="600" w:lineRule="atLeast"/>
        <w:jc w:val="center"/>
        <w:rPr>
          <w:color w:val="000000"/>
          <w:kern w:val="0"/>
          <w:sz w:val="18"/>
          <w:szCs w:val="18"/>
        </w:rPr>
      </w:pPr>
      <w:r>
        <w:rPr>
          <w:rFonts w:hint="eastAsia"/>
          <w:b/>
          <w:bCs/>
          <w:color w:val="000000"/>
          <w:kern w:val="0"/>
          <w:sz w:val="44"/>
          <w:szCs w:val="44"/>
        </w:rPr>
        <w:t>奈曼旗</w:t>
      </w:r>
      <w:r w:rsidRPr="001C225C">
        <w:rPr>
          <w:b/>
          <w:bCs/>
          <w:color w:val="000000"/>
          <w:kern w:val="0"/>
          <w:sz w:val="44"/>
          <w:szCs w:val="44"/>
        </w:rPr>
        <w:t>气象局</w:t>
      </w:r>
      <w:bookmarkStart w:id="0" w:name="_Hlk488587340"/>
      <w:r w:rsidRPr="001C225C">
        <w:rPr>
          <w:b/>
          <w:sz w:val="44"/>
          <w:szCs w:val="44"/>
        </w:rPr>
        <w:t>重大执法决定法制审核制度</w:t>
      </w:r>
      <w:bookmarkEnd w:id="0"/>
    </w:p>
    <w:p w:rsidR="00FE1691" w:rsidRPr="00905BDB" w:rsidRDefault="00FE1691" w:rsidP="00FE1691">
      <w:pPr>
        <w:widowControl/>
        <w:shd w:val="clear" w:color="auto" w:fill="FFFFFF"/>
        <w:spacing w:line="300" w:lineRule="atLeast"/>
        <w:jc w:val="center"/>
        <w:rPr>
          <w:rFonts w:eastAsia="仿宋_GB2312"/>
          <w:color w:val="000000"/>
          <w:kern w:val="0"/>
          <w:sz w:val="18"/>
          <w:szCs w:val="18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第一章</w:t>
      </w:r>
      <w:r w:rsidRPr="001C225C">
        <w:rPr>
          <w:rFonts w:eastAsia="仿宋_GB2312"/>
          <w:color w:val="000000"/>
          <w:kern w:val="0"/>
          <w:sz w:val="32"/>
          <w:szCs w:val="32"/>
        </w:rPr>
        <w:t>  </w:t>
      </w:r>
      <w:r w:rsidRPr="001C225C">
        <w:rPr>
          <w:rFonts w:eastAsia="仿宋_GB2312"/>
          <w:color w:val="000000"/>
          <w:kern w:val="0"/>
          <w:sz w:val="32"/>
          <w:szCs w:val="32"/>
        </w:rPr>
        <w:t>总则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第一条</w:t>
      </w:r>
      <w:r w:rsidRPr="001C225C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1C225C">
        <w:rPr>
          <w:rFonts w:eastAsia="仿宋_GB2312"/>
          <w:color w:val="000000"/>
          <w:kern w:val="0"/>
          <w:sz w:val="32"/>
          <w:szCs w:val="32"/>
        </w:rPr>
        <w:t>为规范我局行政执法行为，提高行政执法质量，促进依法行政，根据有关规定，制定本制度。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第二条　本制度所称重大执法决定法制审核，是指</w:t>
      </w:r>
      <w:r>
        <w:rPr>
          <w:rFonts w:eastAsia="仿宋_GB2312" w:hint="eastAsia"/>
          <w:color w:val="000000"/>
          <w:kern w:val="0"/>
          <w:sz w:val="32"/>
          <w:szCs w:val="32"/>
        </w:rPr>
        <w:t>本单位</w:t>
      </w:r>
      <w:r w:rsidRPr="001C225C">
        <w:rPr>
          <w:rFonts w:eastAsia="仿宋_GB2312"/>
          <w:color w:val="000000"/>
          <w:kern w:val="0"/>
          <w:sz w:val="32"/>
          <w:szCs w:val="32"/>
        </w:rPr>
        <w:t>按照程序实施的重大行政</w:t>
      </w:r>
      <w:r>
        <w:rPr>
          <w:rFonts w:eastAsia="仿宋_GB2312" w:hint="eastAsia"/>
          <w:color w:val="000000"/>
          <w:kern w:val="0"/>
          <w:sz w:val="32"/>
          <w:szCs w:val="32"/>
        </w:rPr>
        <w:t>处罚</w:t>
      </w:r>
      <w:r w:rsidRPr="001C225C">
        <w:rPr>
          <w:rFonts w:eastAsia="仿宋_GB2312"/>
          <w:color w:val="000000"/>
          <w:kern w:val="0"/>
          <w:sz w:val="32"/>
          <w:szCs w:val="32"/>
        </w:rPr>
        <w:t>案件，在作出决定之前，由</w:t>
      </w:r>
      <w:r>
        <w:rPr>
          <w:rFonts w:eastAsia="仿宋_GB2312" w:hint="eastAsia"/>
          <w:color w:val="000000"/>
          <w:kern w:val="0"/>
          <w:sz w:val="32"/>
          <w:szCs w:val="32"/>
        </w:rPr>
        <w:t>局防灾减灾科</w:t>
      </w:r>
      <w:r w:rsidRPr="001C225C">
        <w:rPr>
          <w:rFonts w:eastAsia="仿宋_GB2312"/>
          <w:color w:val="000000"/>
          <w:kern w:val="0"/>
          <w:sz w:val="32"/>
          <w:szCs w:val="32"/>
        </w:rPr>
        <w:t>对其合法性、适当性进行审核，提出书面处理意见，未经法律审核或者审核未通过不得作出决定的内部监督制约制度。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第三条</w:t>
      </w:r>
      <w:r w:rsidRPr="001C225C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1C225C">
        <w:rPr>
          <w:rFonts w:eastAsia="仿宋_GB2312"/>
          <w:color w:val="000000"/>
          <w:kern w:val="0"/>
          <w:sz w:val="32"/>
          <w:szCs w:val="32"/>
        </w:rPr>
        <w:t>按照程序办理的行政</w:t>
      </w:r>
      <w:r>
        <w:rPr>
          <w:rFonts w:eastAsia="仿宋_GB2312" w:hint="eastAsia"/>
          <w:color w:val="000000"/>
          <w:kern w:val="0"/>
          <w:sz w:val="32"/>
          <w:szCs w:val="32"/>
        </w:rPr>
        <w:t>处罚</w:t>
      </w:r>
      <w:r w:rsidRPr="001C225C">
        <w:rPr>
          <w:rFonts w:eastAsia="仿宋_GB2312"/>
          <w:color w:val="000000"/>
          <w:kern w:val="0"/>
          <w:sz w:val="32"/>
          <w:szCs w:val="32"/>
        </w:rPr>
        <w:t>案件，应当在终结之日，将案件材料和相关情况向</w:t>
      </w:r>
      <w:r>
        <w:rPr>
          <w:rFonts w:eastAsia="仿宋_GB2312" w:hint="eastAsia"/>
          <w:color w:val="000000"/>
          <w:kern w:val="0"/>
          <w:sz w:val="32"/>
          <w:szCs w:val="32"/>
        </w:rPr>
        <w:t>局防灾减灾科</w:t>
      </w:r>
      <w:r w:rsidRPr="001C225C">
        <w:rPr>
          <w:rFonts w:eastAsia="仿宋_GB2312"/>
          <w:color w:val="000000"/>
          <w:kern w:val="0"/>
          <w:sz w:val="32"/>
          <w:szCs w:val="32"/>
        </w:rPr>
        <w:t>提交。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 xml:space="preserve">第四条　</w:t>
      </w:r>
      <w:r>
        <w:rPr>
          <w:rFonts w:eastAsia="仿宋_GB2312" w:hint="eastAsia"/>
          <w:color w:val="000000"/>
          <w:kern w:val="0"/>
          <w:sz w:val="32"/>
          <w:szCs w:val="32"/>
        </w:rPr>
        <w:t>防灾减灾科</w:t>
      </w:r>
      <w:r w:rsidRPr="001C225C">
        <w:rPr>
          <w:rFonts w:eastAsia="仿宋_GB2312"/>
          <w:color w:val="000000"/>
          <w:kern w:val="0"/>
          <w:sz w:val="32"/>
          <w:szCs w:val="32"/>
        </w:rPr>
        <w:t>在收到重大行政</w:t>
      </w:r>
      <w:r>
        <w:rPr>
          <w:rFonts w:eastAsia="仿宋_GB2312" w:hint="eastAsia"/>
          <w:color w:val="000000"/>
          <w:kern w:val="0"/>
          <w:sz w:val="32"/>
          <w:szCs w:val="32"/>
        </w:rPr>
        <w:t>处罚</w:t>
      </w:r>
      <w:r w:rsidRPr="001C225C">
        <w:rPr>
          <w:rFonts w:eastAsia="仿宋_GB2312"/>
          <w:color w:val="000000"/>
          <w:kern w:val="0"/>
          <w:sz w:val="32"/>
          <w:szCs w:val="32"/>
        </w:rPr>
        <w:t>案件相关材料后，应当在</w:t>
      </w:r>
      <w:r w:rsidRPr="001C225C">
        <w:rPr>
          <w:rFonts w:eastAsia="仿宋_GB2312"/>
          <w:color w:val="000000"/>
          <w:kern w:val="0"/>
          <w:sz w:val="32"/>
          <w:szCs w:val="32"/>
        </w:rPr>
        <w:t>7</w:t>
      </w:r>
      <w:r w:rsidRPr="001C225C">
        <w:rPr>
          <w:rFonts w:eastAsia="仿宋_GB2312"/>
          <w:color w:val="000000"/>
          <w:kern w:val="0"/>
          <w:sz w:val="32"/>
          <w:szCs w:val="32"/>
        </w:rPr>
        <w:t>个工作日内审查完毕。因特殊情况需要延长期限的，应当经分管领导批准后延长，但延长期限不得超过</w:t>
      </w:r>
      <w:r w:rsidRPr="001C225C">
        <w:rPr>
          <w:rFonts w:eastAsia="仿宋_GB2312"/>
          <w:color w:val="000000"/>
          <w:kern w:val="0"/>
          <w:sz w:val="32"/>
          <w:szCs w:val="32"/>
        </w:rPr>
        <w:t>3</w:t>
      </w:r>
      <w:r w:rsidRPr="001C225C">
        <w:rPr>
          <w:rFonts w:eastAsia="仿宋_GB2312"/>
          <w:color w:val="000000"/>
          <w:kern w:val="0"/>
          <w:sz w:val="32"/>
          <w:szCs w:val="32"/>
        </w:rPr>
        <w:t>日。</w:t>
      </w:r>
    </w:p>
    <w:p w:rsidR="00FE1691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第五条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审核范围：</w:t>
      </w:r>
      <w:r w:rsidRPr="003E1AA1">
        <w:rPr>
          <w:rFonts w:eastAsia="仿宋_GB2312" w:hint="eastAsia"/>
          <w:color w:val="000000"/>
          <w:kern w:val="0"/>
          <w:sz w:val="32"/>
          <w:szCs w:val="32"/>
        </w:rPr>
        <w:t>对违反《中华人民共和国气象法》规定的违法行为罚款五万元以上的案件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第</w:t>
      </w:r>
      <w:r>
        <w:rPr>
          <w:rFonts w:eastAsia="仿宋_GB2312" w:hint="eastAsia"/>
          <w:color w:val="000000"/>
          <w:kern w:val="0"/>
          <w:sz w:val="32"/>
          <w:szCs w:val="32"/>
        </w:rPr>
        <w:t>六</w:t>
      </w:r>
      <w:r w:rsidRPr="001C225C">
        <w:rPr>
          <w:rFonts w:eastAsia="仿宋_GB2312"/>
          <w:color w:val="000000"/>
          <w:kern w:val="0"/>
          <w:sz w:val="32"/>
          <w:szCs w:val="32"/>
        </w:rPr>
        <w:t xml:space="preserve">条　</w:t>
      </w:r>
      <w:r>
        <w:rPr>
          <w:rFonts w:eastAsia="仿宋_GB2312" w:hint="eastAsia"/>
          <w:color w:val="000000"/>
          <w:kern w:val="0"/>
          <w:sz w:val="32"/>
          <w:szCs w:val="32"/>
        </w:rPr>
        <w:t>防灾减灾科</w:t>
      </w:r>
      <w:r w:rsidRPr="001C225C">
        <w:rPr>
          <w:rFonts w:eastAsia="仿宋_GB2312"/>
          <w:color w:val="000000"/>
          <w:kern w:val="0"/>
          <w:sz w:val="32"/>
          <w:szCs w:val="32"/>
        </w:rPr>
        <w:t>对重大行政执法案件进行审核，主要包括以下内容：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（一）当事人的基本情况是否查清；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lastRenderedPageBreak/>
        <w:t xml:space="preserve">（二）本机关对该案是否具有管辖权；　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（三）事实是否清楚，证据是否确凿、充分，材料是否齐全；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（四）定性是否准确，适用法律、法规、规章是否正确；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（五）</w:t>
      </w:r>
      <w:r>
        <w:rPr>
          <w:rFonts w:eastAsia="仿宋_GB2312" w:hint="eastAsia"/>
          <w:color w:val="000000"/>
          <w:kern w:val="0"/>
          <w:sz w:val="32"/>
          <w:szCs w:val="32"/>
        </w:rPr>
        <w:t>执法决定书等材料是否齐备，决定</w:t>
      </w:r>
      <w:r w:rsidRPr="001C225C">
        <w:rPr>
          <w:rFonts w:eastAsia="仿宋_GB2312"/>
          <w:color w:val="000000"/>
          <w:kern w:val="0"/>
          <w:sz w:val="32"/>
          <w:szCs w:val="32"/>
        </w:rPr>
        <w:t>是否适当；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（六）程序是否合法；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（七）其他依法应当审核的事项。</w:t>
      </w:r>
    </w:p>
    <w:p w:rsidR="00FE1691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第七条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审核程序：</w:t>
      </w:r>
    </w:p>
    <w:p w:rsidR="00FE1691" w:rsidRDefault="00FE1691" w:rsidP="00FE1691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（一）审核应提交的材料：行政处罚案卷、处罚</w:t>
      </w:r>
      <w:r w:rsidRPr="00D16BB6">
        <w:rPr>
          <w:rFonts w:eastAsia="仿宋_GB2312" w:hint="eastAsia"/>
          <w:color w:val="000000"/>
          <w:kern w:val="0"/>
          <w:sz w:val="32"/>
          <w:szCs w:val="32"/>
        </w:rPr>
        <w:t>决定书、</w:t>
      </w:r>
      <w:r>
        <w:rPr>
          <w:rFonts w:eastAsia="仿宋_GB2312" w:hint="eastAsia"/>
          <w:color w:val="000000"/>
          <w:kern w:val="0"/>
          <w:sz w:val="32"/>
          <w:szCs w:val="32"/>
        </w:rPr>
        <w:t>重大行政许可决定</w:t>
      </w:r>
      <w:r w:rsidRPr="00D16BB6">
        <w:rPr>
          <w:rFonts w:eastAsia="仿宋_GB2312" w:hint="eastAsia"/>
          <w:color w:val="000000"/>
          <w:kern w:val="0"/>
          <w:sz w:val="32"/>
          <w:szCs w:val="32"/>
        </w:rPr>
        <w:t>法制审核申请表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FE1691" w:rsidRDefault="00FE1691" w:rsidP="00FE1691">
      <w:pPr>
        <w:widowControl/>
        <w:shd w:val="clear" w:color="auto" w:fill="FFFFFF"/>
        <w:spacing w:line="300" w:lineRule="atLeas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（二）审核方式：由防灾减灾科审核人员召开会议，经初核和复核两个步骤，对</w:t>
      </w:r>
      <w:r w:rsidRPr="00E3590C">
        <w:rPr>
          <w:rFonts w:eastAsia="仿宋_GB2312" w:hint="eastAsia"/>
          <w:color w:val="000000"/>
          <w:kern w:val="0"/>
          <w:sz w:val="32"/>
          <w:szCs w:val="32"/>
        </w:rPr>
        <w:t>提供</w:t>
      </w:r>
      <w:r>
        <w:rPr>
          <w:rFonts w:eastAsia="仿宋_GB2312" w:hint="eastAsia"/>
          <w:color w:val="000000"/>
          <w:kern w:val="0"/>
          <w:sz w:val="32"/>
          <w:szCs w:val="32"/>
        </w:rPr>
        <w:t>的案卷</w:t>
      </w:r>
      <w:r w:rsidRPr="00E3590C">
        <w:rPr>
          <w:rFonts w:eastAsia="仿宋_GB2312" w:hint="eastAsia"/>
          <w:color w:val="000000"/>
          <w:kern w:val="0"/>
          <w:sz w:val="32"/>
          <w:szCs w:val="32"/>
        </w:rPr>
        <w:t>资料是否齐全，是否符合法定形式</w:t>
      </w:r>
      <w:r>
        <w:rPr>
          <w:rFonts w:eastAsia="仿宋_GB2312" w:hint="eastAsia"/>
          <w:color w:val="000000"/>
          <w:kern w:val="0"/>
          <w:sz w:val="32"/>
          <w:szCs w:val="32"/>
        </w:rPr>
        <w:t>等进行审核。</w:t>
      </w:r>
    </w:p>
    <w:p w:rsidR="00FE1691" w:rsidRDefault="00FE1691" w:rsidP="00FE1691">
      <w:pPr>
        <w:widowControl/>
        <w:shd w:val="clear" w:color="auto" w:fill="FFFFFF"/>
        <w:spacing w:line="300" w:lineRule="atLeas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（三）审核时限：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个工作日</w:t>
      </w:r>
    </w:p>
    <w:p w:rsidR="00FE1691" w:rsidRPr="000A2ABA" w:rsidRDefault="00FE1691" w:rsidP="00FE1691">
      <w:pPr>
        <w:widowControl/>
        <w:shd w:val="clear" w:color="auto" w:fill="FFFFFF"/>
        <w:spacing w:line="300" w:lineRule="atLeas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（四）审核结果：出具最终审核意见，填写</w:t>
      </w:r>
      <w:r w:rsidRPr="000A2ABA">
        <w:rPr>
          <w:rFonts w:eastAsia="仿宋_GB2312" w:hint="eastAsia"/>
          <w:color w:val="000000"/>
          <w:kern w:val="0"/>
          <w:sz w:val="32"/>
          <w:szCs w:val="32"/>
        </w:rPr>
        <w:t>重大行政执法决定法制审核意见表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第</w:t>
      </w:r>
      <w:r>
        <w:rPr>
          <w:rFonts w:eastAsia="仿宋_GB2312" w:hint="eastAsia"/>
          <w:color w:val="000000"/>
          <w:kern w:val="0"/>
          <w:sz w:val="32"/>
          <w:szCs w:val="32"/>
        </w:rPr>
        <w:t>八</w:t>
      </w:r>
      <w:r w:rsidRPr="001C225C">
        <w:rPr>
          <w:rFonts w:eastAsia="仿宋_GB2312"/>
          <w:color w:val="000000"/>
          <w:kern w:val="0"/>
          <w:sz w:val="32"/>
          <w:szCs w:val="32"/>
        </w:rPr>
        <w:t>条　行政机关法制机构审核重大行政执法案件，以书面审核为主。必要时可以向当事人了解情况、听取陈述申辩，还可以会同办案机构深入调查取证。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第</w:t>
      </w:r>
      <w:r>
        <w:rPr>
          <w:rFonts w:eastAsia="仿宋_GB2312" w:hint="eastAsia"/>
          <w:color w:val="000000"/>
          <w:kern w:val="0"/>
          <w:sz w:val="32"/>
          <w:szCs w:val="32"/>
        </w:rPr>
        <w:t>九</w:t>
      </w:r>
      <w:r w:rsidRPr="001C225C">
        <w:rPr>
          <w:rFonts w:eastAsia="仿宋_GB2312"/>
          <w:color w:val="000000"/>
          <w:kern w:val="0"/>
          <w:sz w:val="32"/>
          <w:szCs w:val="32"/>
        </w:rPr>
        <w:t>条　行政机关法制机构对案件进行审核后，根据不同情况，提出相应的书面意见或建议：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lastRenderedPageBreak/>
        <w:t>（一）对事实清楚、证据确凿充分、定性准确、程序合法的，提出同意的意见。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（二）对违法行为不能成立的，提出不予批准的建议，或者建议办案机构撤销案件。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（三）对事实不清、证据不足的，建议补充调查，并将案卷材料退回；</w:t>
      </w:r>
      <w:r w:rsidRPr="001C225C"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（四）对定性不准、适用法律不当的，提出修正意见；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（五）对程序违法的，提出纠正意见；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（六）对超出本机关管辖范围的，提出移送意见；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（七）对违法行为轻微，依法可以不予行政处罚的，提出不予处罚意见；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（八）对重大、复杂案件，建议本机关负责人集体研究决定；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Chars="150" w:firstLine="48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（九）对违法行为涉嫌犯罪的，提出移送司法机关的建议。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第</w:t>
      </w:r>
      <w:r>
        <w:rPr>
          <w:rFonts w:eastAsia="仿宋_GB2312" w:hint="eastAsia"/>
          <w:color w:val="000000"/>
          <w:kern w:val="0"/>
          <w:sz w:val="32"/>
          <w:szCs w:val="32"/>
        </w:rPr>
        <w:t>十</w:t>
      </w:r>
      <w:r w:rsidRPr="001C225C">
        <w:rPr>
          <w:rFonts w:eastAsia="仿宋_GB2312"/>
          <w:color w:val="000000"/>
          <w:kern w:val="0"/>
          <w:sz w:val="32"/>
          <w:szCs w:val="32"/>
        </w:rPr>
        <w:t>条　行政机关法制机构审核完毕，应当制作《重大行政执法决定法制审核意见书》一式二份，一份留存归档，一份连同案卷材料退回办案机构。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第</w:t>
      </w:r>
      <w:r>
        <w:rPr>
          <w:rFonts w:eastAsia="仿宋_GB2312" w:hint="eastAsia"/>
          <w:color w:val="000000"/>
          <w:kern w:val="0"/>
          <w:sz w:val="32"/>
          <w:szCs w:val="32"/>
        </w:rPr>
        <w:t>十一</w:t>
      </w:r>
      <w:r w:rsidRPr="001C225C">
        <w:rPr>
          <w:rFonts w:eastAsia="仿宋_GB2312"/>
          <w:color w:val="000000"/>
          <w:kern w:val="0"/>
          <w:sz w:val="32"/>
          <w:szCs w:val="32"/>
        </w:rPr>
        <w:t>条　行政机关办案机构收到法制机构的《重大行政执法决定法制审核意见书》后，应当及时研究，对合法、合理的意见应当采纳。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lastRenderedPageBreak/>
        <w:t>第十</w:t>
      </w:r>
      <w:r>
        <w:rPr>
          <w:rFonts w:eastAsia="仿宋_GB2312" w:hint="eastAsia"/>
          <w:color w:val="000000"/>
          <w:kern w:val="0"/>
          <w:sz w:val="32"/>
          <w:szCs w:val="32"/>
        </w:rPr>
        <w:t>二</w:t>
      </w:r>
      <w:r w:rsidRPr="001C225C">
        <w:rPr>
          <w:rFonts w:eastAsia="仿宋_GB2312"/>
          <w:color w:val="000000"/>
          <w:kern w:val="0"/>
          <w:sz w:val="32"/>
          <w:szCs w:val="32"/>
        </w:rPr>
        <w:t>条　办案机构对</w:t>
      </w:r>
      <w:r>
        <w:rPr>
          <w:rFonts w:eastAsia="仿宋_GB2312" w:hint="eastAsia"/>
          <w:color w:val="000000"/>
          <w:kern w:val="0"/>
          <w:sz w:val="32"/>
          <w:szCs w:val="32"/>
        </w:rPr>
        <w:t>防灾减灾科</w:t>
      </w:r>
      <w:r w:rsidRPr="001C225C">
        <w:rPr>
          <w:rFonts w:eastAsia="仿宋_GB2312"/>
          <w:color w:val="000000"/>
          <w:kern w:val="0"/>
          <w:sz w:val="32"/>
          <w:szCs w:val="32"/>
        </w:rPr>
        <w:t>的审核意见或建议有异议的，可以提请法制机构复核；</w:t>
      </w:r>
      <w:r>
        <w:rPr>
          <w:rFonts w:eastAsia="仿宋_GB2312" w:hint="eastAsia"/>
          <w:color w:val="000000"/>
          <w:kern w:val="0"/>
          <w:sz w:val="32"/>
          <w:szCs w:val="32"/>
        </w:rPr>
        <w:t>防灾减灾科</w:t>
      </w:r>
      <w:r w:rsidRPr="001C225C">
        <w:rPr>
          <w:rFonts w:eastAsia="仿宋_GB2312"/>
          <w:color w:val="000000"/>
          <w:kern w:val="0"/>
          <w:sz w:val="32"/>
          <w:szCs w:val="32"/>
        </w:rPr>
        <w:t>对疑难、争议问题，</w:t>
      </w:r>
      <w:r>
        <w:rPr>
          <w:rFonts w:eastAsia="仿宋_GB2312" w:hint="eastAsia"/>
          <w:color w:val="000000"/>
          <w:kern w:val="0"/>
          <w:sz w:val="32"/>
          <w:szCs w:val="32"/>
        </w:rPr>
        <w:t>可</w:t>
      </w:r>
      <w:r w:rsidRPr="001C225C">
        <w:rPr>
          <w:rFonts w:eastAsia="仿宋_GB2312"/>
          <w:color w:val="000000"/>
          <w:kern w:val="0"/>
          <w:sz w:val="32"/>
          <w:szCs w:val="32"/>
        </w:rPr>
        <w:t>当向政府法制</w:t>
      </w:r>
      <w:r>
        <w:rPr>
          <w:rFonts w:eastAsia="仿宋_GB2312" w:hint="eastAsia"/>
          <w:color w:val="000000"/>
          <w:kern w:val="0"/>
          <w:sz w:val="32"/>
          <w:szCs w:val="32"/>
        </w:rPr>
        <w:t>办</w:t>
      </w:r>
      <w:r w:rsidRPr="001C225C">
        <w:rPr>
          <w:rFonts w:eastAsia="仿宋_GB2312"/>
          <w:color w:val="000000"/>
          <w:kern w:val="0"/>
          <w:sz w:val="32"/>
          <w:szCs w:val="32"/>
        </w:rPr>
        <w:t>或者有关监督机关咨询</w:t>
      </w:r>
      <w:r>
        <w:rPr>
          <w:rFonts w:eastAsia="仿宋_GB2312" w:hint="eastAsia"/>
          <w:color w:val="000000"/>
          <w:kern w:val="0"/>
          <w:sz w:val="32"/>
          <w:szCs w:val="32"/>
        </w:rPr>
        <w:t>，然后与办案机构协调一致</w:t>
      </w:r>
      <w:r w:rsidRPr="001C225C">
        <w:rPr>
          <w:rFonts w:eastAsia="仿宋_GB2312"/>
          <w:color w:val="000000"/>
          <w:kern w:val="0"/>
          <w:sz w:val="32"/>
          <w:szCs w:val="32"/>
        </w:rPr>
        <w:t>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第十</w:t>
      </w:r>
      <w:r>
        <w:rPr>
          <w:rFonts w:eastAsia="仿宋_GB2312" w:hint="eastAsia"/>
          <w:color w:val="000000"/>
          <w:kern w:val="0"/>
          <w:sz w:val="32"/>
          <w:szCs w:val="32"/>
        </w:rPr>
        <w:t>三</w:t>
      </w:r>
      <w:r w:rsidRPr="001C225C">
        <w:rPr>
          <w:rFonts w:eastAsia="仿宋_GB2312"/>
          <w:color w:val="000000"/>
          <w:kern w:val="0"/>
          <w:sz w:val="32"/>
          <w:szCs w:val="32"/>
        </w:rPr>
        <w:t>条</w:t>
      </w:r>
      <w:r w:rsidRPr="001C225C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1C225C">
        <w:rPr>
          <w:rFonts w:eastAsia="仿宋_GB2312"/>
          <w:color w:val="000000"/>
          <w:kern w:val="0"/>
          <w:sz w:val="32"/>
          <w:szCs w:val="32"/>
        </w:rPr>
        <w:t>重大行政执法案件经法律审核、本机关领导批准后，由办案机构制作、送达。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第十</w:t>
      </w:r>
      <w:r>
        <w:rPr>
          <w:rFonts w:eastAsia="仿宋_GB2312" w:hint="eastAsia"/>
          <w:color w:val="000000"/>
          <w:kern w:val="0"/>
          <w:sz w:val="32"/>
          <w:szCs w:val="32"/>
        </w:rPr>
        <w:t>四</w:t>
      </w:r>
      <w:r w:rsidRPr="001C225C">
        <w:rPr>
          <w:rFonts w:eastAsia="仿宋_GB2312"/>
          <w:color w:val="000000"/>
          <w:kern w:val="0"/>
          <w:sz w:val="32"/>
          <w:szCs w:val="32"/>
        </w:rPr>
        <w:t>条　重大行政执法案件需要举行听证的，按照有关规定执行。</w:t>
      </w:r>
    </w:p>
    <w:p w:rsidR="00FE1691" w:rsidRPr="001C225C" w:rsidRDefault="00FE1691" w:rsidP="00FE1691">
      <w:pPr>
        <w:widowControl/>
        <w:shd w:val="clear" w:color="auto" w:fill="FFFFFF"/>
        <w:spacing w:line="300" w:lineRule="atLeas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第十</w:t>
      </w:r>
      <w:r>
        <w:rPr>
          <w:rFonts w:eastAsia="仿宋_GB2312" w:hint="eastAsia"/>
          <w:color w:val="000000"/>
          <w:kern w:val="0"/>
          <w:sz w:val="32"/>
          <w:szCs w:val="32"/>
        </w:rPr>
        <w:t>五</w:t>
      </w:r>
      <w:r w:rsidRPr="001C225C">
        <w:rPr>
          <w:rFonts w:eastAsia="仿宋_GB2312"/>
          <w:color w:val="000000"/>
          <w:kern w:val="0"/>
          <w:sz w:val="32"/>
          <w:szCs w:val="32"/>
        </w:rPr>
        <w:t>条　行政机关办案机构或者其人员不按本制度报送案件进行审核，审批人未经法律审核程序予以审批，致使案件处理错误的，由办案人和审批人共同承担执法过错责任。</w:t>
      </w:r>
    </w:p>
    <w:p w:rsidR="00FE1691" w:rsidRDefault="00FE1691" w:rsidP="00FE1691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C225C">
        <w:rPr>
          <w:rFonts w:eastAsia="仿宋_GB2312"/>
          <w:color w:val="000000"/>
          <w:kern w:val="0"/>
          <w:sz w:val="32"/>
          <w:szCs w:val="32"/>
        </w:rPr>
        <w:t>第十</w:t>
      </w:r>
      <w:r>
        <w:rPr>
          <w:rFonts w:eastAsia="仿宋_GB2312" w:hint="eastAsia"/>
          <w:color w:val="000000"/>
          <w:kern w:val="0"/>
          <w:sz w:val="32"/>
          <w:szCs w:val="32"/>
        </w:rPr>
        <w:t>六</w:t>
      </w:r>
      <w:r w:rsidRPr="001C225C">
        <w:rPr>
          <w:rFonts w:eastAsia="仿宋_GB2312"/>
          <w:color w:val="000000"/>
          <w:kern w:val="0"/>
          <w:sz w:val="32"/>
          <w:szCs w:val="32"/>
        </w:rPr>
        <w:t>条　本规定自发布之日起施行。</w:t>
      </w:r>
    </w:p>
    <w:p w:rsidR="00B5556D" w:rsidRPr="00FE1691" w:rsidRDefault="00FE1691"/>
    <w:sectPr w:rsidR="00B5556D" w:rsidRPr="00FE1691" w:rsidSect="00AC1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691"/>
    <w:rsid w:val="001B7218"/>
    <w:rsid w:val="00AC19B5"/>
    <w:rsid w:val="00B05193"/>
    <w:rsid w:val="00FE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NULL</dc:creator>
  <cp:lastModifiedBy>NOT NULL</cp:lastModifiedBy>
  <cp:revision>1</cp:revision>
  <dcterms:created xsi:type="dcterms:W3CDTF">2019-08-17T08:54:00Z</dcterms:created>
  <dcterms:modified xsi:type="dcterms:W3CDTF">2019-08-17T08:59:00Z</dcterms:modified>
</cp:coreProperties>
</file>