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集中学习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2023.11.3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主题教育专题党课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（开展理论学习 推动干事创业 从严检视整改）</w:t>
      </w:r>
      <w:bookmarkStart w:id="0" w:name="_GoBack"/>
      <w:bookmarkEnd w:id="0"/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2023.1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.11.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ZDgyMGU2NDQwZGE2YmI5YTQ2ZTBkMTRlYWI5ZWIifQ=="/>
  </w:docVars>
  <w:rsids>
    <w:rsidRoot w:val="009B76F9"/>
    <w:rsid w:val="009B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2023-11-03T07:28:00Z</dcterms:created>
  <dc:creator>三口之家</dc:creator>
  <cp:lastModifiedBy>三口之家</cp:lastModifiedBy>
  <dcterms:modified xsi:type="dcterms:W3CDTF">2023-11-03T07:39:51Z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47BC4A146E5A4427AF4D539B63744795_11</vt:lpwstr>
  </property>
</Properties>
</file>