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9D" w:rsidRPr="00797F9D" w:rsidRDefault="00797F9D" w:rsidP="00797F9D">
      <w:pPr>
        <w:widowControl/>
        <w:shd w:val="clear" w:color="auto" w:fill="FFFFFF"/>
        <w:spacing w:after="288"/>
        <w:jc w:val="left"/>
        <w:outlineLvl w:val="0"/>
        <w:rPr>
          <w:rFonts w:ascii="微软雅黑" w:eastAsia="微软雅黑" w:hAnsi="微软雅黑" w:cs="宋体"/>
          <w:spacing w:val="11"/>
          <w:kern w:val="36"/>
          <w:sz w:val="45"/>
          <w:szCs w:val="45"/>
        </w:rPr>
      </w:pPr>
      <w:r w:rsidRPr="00797F9D">
        <w:rPr>
          <w:rFonts w:ascii="微软雅黑" w:eastAsia="微软雅黑" w:hAnsi="微软雅黑" w:cs="宋体" w:hint="eastAsia"/>
          <w:spacing w:val="11"/>
          <w:kern w:val="36"/>
          <w:sz w:val="45"/>
          <w:szCs w:val="45"/>
        </w:rPr>
        <w:t>【民族团结进步活动月】奈曼旗政协少数民族界委员与富康社区“两委”“大家来协商”基层协商活动</w:t>
      </w:r>
    </w:p>
    <w:p w:rsidR="00797F9D" w:rsidRPr="00797F9D" w:rsidRDefault="00797F9D" w:rsidP="00797F9D">
      <w:pPr>
        <w:widowControl/>
        <w:shd w:val="clear" w:color="auto" w:fill="FFFFFF"/>
        <w:spacing w:after="494"/>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1"/>
          <w:kern w:val="0"/>
          <w:sz w:val="24"/>
          <w:szCs w:val="24"/>
        </w:rPr>
        <w:t>     </w:t>
      </w:r>
      <w:r w:rsidRPr="00797F9D">
        <w:rPr>
          <w:rFonts w:ascii="微软雅黑" w:eastAsia="微软雅黑" w:hAnsi="微软雅黑" w:cs="宋体" w:hint="eastAsia"/>
          <w:spacing w:val="11"/>
          <w:kern w:val="0"/>
          <w:sz w:val="30"/>
          <w:szCs w:val="30"/>
        </w:rPr>
        <w:t>今年的9月份是内蒙古自治区第40个“民族团结进步活动月”，为做好中央民族工作会议精神的宣传教育，推动民族团结进步创建工作重心下移，打通创建工作走进基层走进群众“最后一公里”，9月21日，奈曼旗政协少数民族界委员与富康社区“两委”“大家来协商”基层协商活动。</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drawing>
          <wp:inline distT="0" distB="0" distL="0" distR="0">
            <wp:extent cx="5623013" cy="4284617"/>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626188" cy="4287036"/>
                    </a:xfrm>
                    <a:prstGeom prst="rect">
                      <a:avLst/>
                    </a:prstGeom>
                    <a:noFill/>
                    <a:ln w="9525">
                      <a:noFill/>
                      <a:miter lim="800000"/>
                      <a:headEnd/>
                      <a:tailEnd/>
                    </a:ln>
                  </pic:spPr>
                </pic:pic>
              </a:graphicData>
            </a:graphic>
          </wp:inline>
        </w:drawing>
      </w:r>
    </w:p>
    <w:p w:rsidR="00797F9D" w:rsidRPr="00797F9D" w:rsidRDefault="00797F9D" w:rsidP="00797F9D">
      <w:pPr>
        <w:widowControl/>
        <w:shd w:val="clear" w:color="auto" w:fill="FFFFFF"/>
        <w:jc w:val="left"/>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1"/>
          <w:kern w:val="0"/>
          <w:sz w:val="30"/>
          <w:szCs w:val="30"/>
        </w:rPr>
        <w:lastRenderedPageBreak/>
        <w:t>      会议开始，旗宗教事务局局长，</w:t>
      </w:r>
      <w:r w:rsidRPr="00797F9D">
        <w:rPr>
          <w:rFonts w:ascii="微软雅黑" w:eastAsia="微软雅黑" w:hAnsi="微软雅黑" w:cs="宋体" w:hint="eastAsia"/>
          <w:spacing w:val="12"/>
          <w:kern w:val="0"/>
          <w:sz w:val="30"/>
          <w:szCs w:val="30"/>
        </w:rPr>
        <w:t>统战部副部长</w:t>
      </w:r>
      <w:r w:rsidRPr="00797F9D">
        <w:rPr>
          <w:rFonts w:ascii="微软雅黑" w:eastAsia="微软雅黑" w:hAnsi="微软雅黑" w:cs="宋体" w:hint="eastAsia"/>
          <w:spacing w:val="11"/>
          <w:kern w:val="0"/>
          <w:sz w:val="30"/>
          <w:szCs w:val="30"/>
        </w:rPr>
        <w:t>王布和哈达</w:t>
      </w:r>
      <w:r w:rsidRPr="00797F9D">
        <w:rPr>
          <w:rFonts w:ascii="微软雅黑" w:eastAsia="微软雅黑" w:hAnsi="微软雅黑" w:cs="宋体" w:hint="eastAsia"/>
          <w:spacing w:val="12"/>
          <w:kern w:val="0"/>
          <w:sz w:val="30"/>
          <w:szCs w:val="30"/>
          <w:shd w:val="clear" w:color="auto" w:fill="FFFFFF"/>
        </w:rPr>
        <w:t>分别介绍了本次参加座谈交流的委员们，并将“大家来商量”基层协商的工作目标做了说明。</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drawing>
          <wp:inline distT="0" distB="0" distL="0" distR="0">
            <wp:extent cx="5400945" cy="3082834"/>
            <wp:effectExtent l="19050" t="0" r="925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403994" cy="3084574"/>
                    </a:xfrm>
                    <a:prstGeom prst="rect">
                      <a:avLst/>
                    </a:prstGeom>
                    <a:noFill/>
                    <a:ln w="9525">
                      <a:noFill/>
                      <a:miter lim="800000"/>
                      <a:headEnd/>
                      <a:tailEnd/>
                    </a:ln>
                  </pic:spPr>
                </pic:pic>
              </a:graphicData>
            </a:graphic>
          </wp:inline>
        </w:drawing>
      </w:r>
      <w:r>
        <w:rPr>
          <w:rFonts w:ascii="微软雅黑" w:eastAsia="微软雅黑" w:hAnsi="微软雅黑" w:cs="宋体" w:hint="eastAsia"/>
          <w:spacing w:val="11"/>
          <w:kern w:val="0"/>
          <w:sz w:val="30"/>
          <w:szCs w:val="30"/>
        </w:rPr>
        <w:t xml:space="preserve">      </w:t>
      </w:r>
      <w:r>
        <w:rPr>
          <w:rFonts w:ascii="微软雅黑" w:eastAsia="微软雅黑" w:hAnsi="微软雅黑" w:cs="宋体" w:hint="eastAsia"/>
          <w:spacing w:val="12"/>
          <w:kern w:val="0"/>
          <w:sz w:val="30"/>
          <w:szCs w:val="30"/>
          <w:shd w:val="clear" w:color="auto" w:fill="FFFFFF"/>
        </w:rPr>
        <w:t>大沁他拉街道办事处副主任，富康社区包联领导，赵</w:t>
      </w:r>
      <w:r w:rsidRPr="00797F9D">
        <w:rPr>
          <w:rFonts w:ascii="微软雅黑" w:eastAsia="微软雅黑" w:hAnsi="微软雅黑" w:cs="宋体" w:hint="eastAsia"/>
          <w:spacing w:val="12"/>
          <w:kern w:val="0"/>
          <w:sz w:val="30"/>
          <w:szCs w:val="30"/>
          <w:shd w:val="clear" w:color="auto" w:fill="FFFFFF"/>
        </w:rPr>
        <w:t>金花向委员们介绍了社区的基本情况。</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drawing>
          <wp:inline distT="0" distB="0" distL="0" distR="0">
            <wp:extent cx="5361760" cy="3043646"/>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364784" cy="3045362"/>
                    </a:xfrm>
                    <a:prstGeom prst="rect">
                      <a:avLst/>
                    </a:prstGeom>
                    <a:noFill/>
                    <a:ln w="9525">
                      <a:noFill/>
                      <a:miter lim="800000"/>
                      <a:headEnd/>
                      <a:tailEnd/>
                    </a:ln>
                  </pic:spPr>
                </pic:pic>
              </a:graphicData>
            </a:graphic>
          </wp:inline>
        </w:drawing>
      </w:r>
    </w:p>
    <w:p w:rsidR="00797F9D" w:rsidRPr="00797F9D" w:rsidRDefault="00797F9D" w:rsidP="00797F9D">
      <w:pPr>
        <w:widowControl/>
        <w:shd w:val="clear" w:color="auto" w:fill="FFFFFF"/>
        <w:jc w:val="left"/>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2"/>
          <w:kern w:val="0"/>
          <w:sz w:val="30"/>
          <w:szCs w:val="30"/>
          <w:shd w:val="clear" w:color="auto" w:fill="FFFFFF"/>
        </w:rPr>
        <w:lastRenderedPageBreak/>
        <w:t>    富康社区副书记段永莲向委员们简单介绍了社区工作的开展情况。</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drawing>
          <wp:inline distT="0" distB="0" distL="0" distR="0">
            <wp:extent cx="5297533" cy="4859383"/>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305343" cy="4866547"/>
                    </a:xfrm>
                    <a:prstGeom prst="rect">
                      <a:avLst/>
                    </a:prstGeom>
                    <a:noFill/>
                    <a:ln w="9525">
                      <a:noFill/>
                      <a:miter lim="800000"/>
                      <a:headEnd/>
                      <a:tailEnd/>
                    </a:ln>
                  </pic:spPr>
                </pic:pic>
              </a:graphicData>
            </a:graphic>
          </wp:inline>
        </w:drawing>
      </w:r>
    </w:p>
    <w:p w:rsidR="00797F9D" w:rsidRPr="00797F9D" w:rsidRDefault="00797F9D" w:rsidP="00797F9D">
      <w:pPr>
        <w:widowControl/>
        <w:shd w:val="clear" w:color="auto" w:fill="FFFFFF"/>
        <w:jc w:val="left"/>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2"/>
          <w:kern w:val="0"/>
          <w:sz w:val="30"/>
          <w:szCs w:val="30"/>
          <w:shd w:val="clear" w:color="auto" w:fill="FFFFFF"/>
        </w:rPr>
        <w:t>     社区“两委”成员针对困难居民孩子入学困难、草原街两旁的树影响居民居住环境、老旧小区改造是否增设项目，金街车辆过多导致路面破损严重，大部分商户呼吁金街是否可以变成真正的步行街等基层民声热点问题，和委员们共同探讨解决思路和目标。</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lastRenderedPageBreak/>
        <w:drawing>
          <wp:inline distT="0" distB="0" distL="0" distR="0">
            <wp:extent cx="5668736" cy="4454434"/>
            <wp:effectExtent l="19050" t="0" r="8164"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5677210" cy="4461093"/>
                    </a:xfrm>
                    <a:prstGeom prst="rect">
                      <a:avLst/>
                    </a:prstGeom>
                    <a:noFill/>
                    <a:ln w="9525">
                      <a:noFill/>
                      <a:miter lim="800000"/>
                      <a:headEnd/>
                      <a:tailEnd/>
                    </a:ln>
                  </pic:spPr>
                </pic:pic>
              </a:graphicData>
            </a:graphic>
          </wp:inline>
        </w:drawing>
      </w:r>
    </w:p>
    <w:p w:rsidR="00797F9D" w:rsidRPr="00797F9D" w:rsidRDefault="00797F9D" w:rsidP="00797F9D">
      <w:pPr>
        <w:widowControl/>
        <w:shd w:val="clear" w:color="auto" w:fill="FFFFFF"/>
        <w:spacing w:after="494"/>
        <w:jc w:val="left"/>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1"/>
          <w:kern w:val="0"/>
          <w:sz w:val="30"/>
          <w:szCs w:val="30"/>
        </w:rPr>
        <w:t>      会议结束后，各位委员实地参观了富康社区的建设情况，围绕委员们关注的重点，社区工作人员从社区的阵地建设、制度建设、组织建设等方面进行了介绍。</w:t>
      </w:r>
    </w:p>
    <w:p w:rsidR="00797F9D" w:rsidRPr="00797F9D" w:rsidRDefault="00797F9D" w:rsidP="00797F9D">
      <w:pPr>
        <w:widowControl/>
        <w:shd w:val="clear" w:color="auto" w:fill="FFFFFF"/>
        <w:spacing w:after="494"/>
        <w:jc w:val="center"/>
        <w:rPr>
          <w:rFonts w:ascii="微软雅黑" w:eastAsia="微软雅黑" w:hAnsi="微软雅黑" w:cs="宋体" w:hint="eastAsia"/>
          <w:spacing w:val="11"/>
          <w:kern w:val="0"/>
          <w:sz w:val="30"/>
          <w:szCs w:val="30"/>
        </w:rPr>
      </w:pPr>
      <w:r w:rsidRPr="00797F9D">
        <w:rPr>
          <w:rFonts w:ascii="微软雅黑" w:eastAsia="微软雅黑" w:hAnsi="微软雅黑" w:cs="宋体"/>
          <w:noProof/>
          <w:spacing w:val="11"/>
          <w:kern w:val="0"/>
          <w:sz w:val="30"/>
          <w:szCs w:val="30"/>
        </w:rPr>
        <w:lastRenderedPageBreak/>
        <w:drawing>
          <wp:inline distT="0" distB="0" distL="0" distR="0">
            <wp:extent cx="5739402" cy="3670377"/>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cstate="print"/>
                    <a:srcRect/>
                    <a:stretch>
                      <a:fillRect/>
                    </a:stretch>
                  </pic:blipFill>
                  <pic:spPr bwMode="auto">
                    <a:xfrm>
                      <a:off x="0" y="0"/>
                      <a:ext cx="5743470" cy="3672979"/>
                    </a:xfrm>
                    <a:prstGeom prst="rect">
                      <a:avLst/>
                    </a:prstGeom>
                    <a:noFill/>
                    <a:ln w="9525">
                      <a:noFill/>
                      <a:miter lim="800000"/>
                      <a:headEnd/>
                      <a:tailEnd/>
                    </a:ln>
                  </pic:spPr>
                </pic:pic>
              </a:graphicData>
            </a:graphic>
          </wp:inline>
        </w:drawing>
      </w:r>
    </w:p>
    <w:p w:rsidR="00797F9D" w:rsidRPr="00797F9D" w:rsidRDefault="00797F9D" w:rsidP="00797F9D">
      <w:pPr>
        <w:widowControl/>
        <w:shd w:val="clear" w:color="auto" w:fill="FFFFFF"/>
        <w:spacing w:after="494"/>
        <w:jc w:val="left"/>
        <w:rPr>
          <w:rFonts w:ascii="微软雅黑" w:eastAsia="微软雅黑" w:hAnsi="微软雅黑" w:cs="宋体" w:hint="eastAsia"/>
          <w:spacing w:val="11"/>
          <w:kern w:val="0"/>
          <w:sz w:val="30"/>
          <w:szCs w:val="30"/>
        </w:rPr>
      </w:pPr>
      <w:r w:rsidRPr="00797F9D">
        <w:rPr>
          <w:rFonts w:ascii="微软雅黑" w:eastAsia="微软雅黑" w:hAnsi="微软雅黑" w:cs="宋体" w:hint="eastAsia"/>
          <w:spacing w:val="11"/>
          <w:kern w:val="0"/>
          <w:sz w:val="30"/>
          <w:szCs w:val="30"/>
        </w:rPr>
        <w:t xml:space="preserve">      </w:t>
      </w:r>
      <w:r>
        <w:rPr>
          <w:rFonts w:ascii="微软雅黑" w:eastAsia="微软雅黑" w:hAnsi="微软雅黑" w:cs="宋体" w:hint="eastAsia"/>
          <w:spacing w:val="11"/>
          <w:kern w:val="0"/>
          <w:sz w:val="30"/>
          <w:szCs w:val="30"/>
        </w:rPr>
        <w:t>活动结束，委员们纷纷表示，社区治理是基层治理。</w:t>
      </w:r>
      <w:r w:rsidRPr="00797F9D">
        <w:rPr>
          <w:rFonts w:ascii="微软雅黑" w:eastAsia="微软雅黑" w:hAnsi="微软雅黑" w:cs="宋体" w:hint="eastAsia"/>
          <w:spacing w:val="11"/>
          <w:kern w:val="0"/>
          <w:sz w:val="30"/>
          <w:szCs w:val="30"/>
        </w:rPr>
        <w:t>最后一公里，社区的治理水平直接决定社区的生活环境和居民的幸福指数，在探索治理新模式的同时，要充分考虑社区的现实状况、居民的实际需求，制定因地制宜、百姓受益、群众满意的治理方案。下一步，富康社区将继续发挥政协协商民主的协商职能，广泛联系群众，发挥桥梁和纽带作用，畅通各界群众利益诉求表达渠道，推动基层治理高质量发展，共筑幸福家园。</w:t>
      </w:r>
    </w:p>
    <w:p w:rsidR="00A7451F" w:rsidRPr="00797F9D" w:rsidRDefault="00797F9D">
      <w:pPr>
        <w:rPr>
          <w:sz w:val="30"/>
          <w:szCs w:val="30"/>
        </w:rPr>
      </w:pPr>
    </w:p>
    <w:sectPr w:rsidR="00A7451F" w:rsidRPr="00797F9D" w:rsidSect="007474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F9D"/>
    <w:rsid w:val="002F1856"/>
    <w:rsid w:val="00747471"/>
    <w:rsid w:val="00797F9D"/>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71"/>
    <w:pPr>
      <w:widowControl w:val="0"/>
      <w:jc w:val="both"/>
    </w:pPr>
  </w:style>
  <w:style w:type="paragraph" w:styleId="1">
    <w:name w:val="heading 1"/>
    <w:basedOn w:val="a"/>
    <w:link w:val="1Char"/>
    <w:uiPriority w:val="9"/>
    <w:qFormat/>
    <w:rsid w:val="00797F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7F9D"/>
    <w:rPr>
      <w:rFonts w:ascii="宋体" w:eastAsia="宋体" w:hAnsi="宋体" w:cs="宋体"/>
      <w:b/>
      <w:bCs/>
      <w:kern w:val="36"/>
      <w:sz w:val="48"/>
      <w:szCs w:val="48"/>
    </w:rPr>
  </w:style>
  <w:style w:type="character" w:customStyle="1" w:styleId="richmediameta">
    <w:name w:val="rich_media_meta"/>
    <w:basedOn w:val="a0"/>
    <w:rsid w:val="00797F9D"/>
  </w:style>
  <w:style w:type="character" w:styleId="a3">
    <w:name w:val="Hyperlink"/>
    <w:basedOn w:val="a0"/>
    <w:uiPriority w:val="99"/>
    <w:semiHidden/>
    <w:unhideWhenUsed/>
    <w:rsid w:val="00797F9D"/>
    <w:rPr>
      <w:color w:val="0000FF"/>
      <w:u w:val="single"/>
    </w:rPr>
  </w:style>
  <w:style w:type="character" w:styleId="a4">
    <w:name w:val="Emphasis"/>
    <w:basedOn w:val="a0"/>
    <w:uiPriority w:val="20"/>
    <w:qFormat/>
    <w:rsid w:val="00797F9D"/>
    <w:rPr>
      <w:i/>
      <w:iCs/>
    </w:rPr>
  </w:style>
  <w:style w:type="paragraph" w:styleId="a5">
    <w:name w:val="Normal (Web)"/>
    <w:basedOn w:val="a"/>
    <w:uiPriority w:val="99"/>
    <w:semiHidden/>
    <w:unhideWhenUsed/>
    <w:rsid w:val="00797F9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797F9D"/>
    <w:rPr>
      <w:sz w:val="18"/>
      <w:szCs w:val="18"/>
    </w:rPr>
  </w:style>
  <w:style w:type="character" w:customStyle="1" w:styleId="Char">
    <w:name w:val="批注框文本 Char"/>
    <w:basedOn w:val="a0"/>
    <w:link w:val="a6"/>
    <w:uiPriority w:val="99"/>
    <w:semiHidden/>
    <w:rsid w:val="00797F9D"/>
    <w:rPr>
      <w:sz w:val="18"/>
      <w:szCs w:val="18"/>
    </w:rPr>
  </w:style>
</w:styles>
</file>

<file path=word/webSettings.xml><?xml version="1.0" encoding="utf-8"?>
<w:webSettings xmlns:r="http://schemas.openxmlformats.org/officeDocument/2006/relationships" xmlns:w="http://schemas.openxmlformats.org/wordprocessingml/2006/main">
  <w:divs>
    <w:div w:id="1234776480">
      <w:bodyDiv w:val="1"/>
      <w:marLeft w:val="0"/>
      <w:marRight w:val="0"/>
      <w:marTop w:val="0"/>
      <w:marBottom w:val="0"/>
      <w:divBdr>
        <w:top w:val="none" w:sz="0" w:space="0" w:color="auto"/>
        <w:left w:val="none" w:sz="0" w:space="0" w:color="auto"/>
        <w:bottom w:val="none" w:sz="0" w:space="0" w:color="auto"/>
        <w:right w:val="none" w:sz="0" w:space="0" w:color="auto"/>
      </w:divBdr>
      <w:divsChild>
        <w:div w:id="279386763">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2023-10-25T01:44:00Z</dcterms:created>
  <dcterms:modified xsi:type="dcterms:W3CDTF">2023-10-25T01:48:00Z</dcterms:modified>
</cp:coreProperties>
</file>