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CB" w:rsidRPr="003A2CCB" w:rsidRDefault="003A2CCB" w:rsidP="003A2CCB">
      <w:pPr>
        <w:widowControl/>
        <w:shd w:val="clear" w:color="auto" w:fill="FFFFFF"/>
        <w:spacing w:after="288"/>
        <w:ind w:firstLineChars="200" w:firstLine="764"/>
        <w:jc w:val="left"/>
        <w:outlineLvl w:val="0"/>
        <w:rPr>
          <w:rFonts w:ascii="微软雅黑" w:eastAsia="微软雅黑" w:hAnsi="微软雅黑" w:cs="宋体"/>
          <w:spacing w:val="11"/>
          <w:kern w:val="36"/>
          <w:sz w:val="36"/>
          <w:szCs w:val="36"/>
        </w:rPr>
      </w:pPr>
      <w:r w:rsidRPr="003A2CCB">
        <w:rPr>
          <w:rFonts w:ascii="微软雅黑" w:eastAsia="微软雅黑" w:hAnsi="微软雅黑" w:cs="宋体" w:hint="eastAsia"/>
          <w:spacing w:val="11"/>
          <w:kern w:val="36"/>
          <w:sz w:val="36"/>
          <w:szCs w:val="36"/>
        </w:rPr>
        <w:t>协商议事解民忧 老旧小区“改”出幸福感</w:t>
      </w:r>
    </w:p>
    <w:p w:rsidR="003A2CCB" w:rsidRPr="003A2CCB" w:rsidRDefault="003A2CCB" w:rsidP="003A2CCB">
      <w:pPr>
        <w:widowControl/>
        <w:shd w:val="clear" w:color="auto" w:fill="FFFFFF"/>
        <w:spacing w:after="494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 xml:space="preserve">  </w:t>
      </w: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老旧小区改造是重要的民生工程，也是推进城市更新行动的重要举措，为提升社区的人居环境和居民的获得感、幸福感，富康社区启动辖区电力小区老旧小区改造项目，但是由于种种原因进度缓慢。</w:t>
      </w:r>
    </w:p>
    <w:p w:rsidR="003A2CCB" w:rsidRPr="003A2CCB" w:rsidRDefault="003A2CCB" w:rsidP="003A2CCB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30091" cy="3556925"/>
            <wp:effectExtent l="19050" t="0" r="8709" b="0"/>
            <wp:docPr id="1" name="图片 1" descr="https://mmbiz.qpic.cn/sz_mmbiz_jpg/T7JyH9ibly8komDaj0Dzc94e2qOrOOq9EqicNMicOoK9MyjoSly7fcYoXd7NThVPUIrb5rSkvfxjbK5nxcchqf1RA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mbiz.qpic.cn/sz_mmbiz_jpg/T7JyH9ibly8komDaj0Dzc94e2qOrOOq9EqicNMicOoK9MyjoSly7fcYoXd7NThVPUIrb5rSkvfxjbK5nxcchqf1RA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893" cy="356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CB" w:rsidRPr="003A2CCB" w:rsidRDefault="003A2CCB" w:rsidP="003A2CC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 9月19日上午，富康社区接到居民反映，电力小区里的旧改工程为日后的生活产生了影响，居民与施工方沟通无果后，居民给社区打来了电话，社区书记赶到电力小区的施工现场，</w:t>
      </w: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  <w:shd w:val="clear" w:color="auto" w:fill="FFFFFF"/>
        </w:rPr>
        <w:t>居民们已经将施工方拦了下来，围绕管道的走向和安放位置，居民们各抒己见，施工方也是无可奈何。</w:t>
      </w:r>
    </w:p>
    <w:p w:rsidR="003A2CCB" w:rsidRPr="003A2CCB" w:rsidRDefault="003A2CCB" w:rsidP="003A2CC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  <w:shd w:val="clear" w:color="auto" w:fill="FFFFFF"/>
        </w:rPr>
        <w:lastRenderedPageBreak/>
        <w:t>       社区书记立即将基层协商的工作机制运用了起来，临时在居民小区院内召开了协商会议，将涉及的职能部门一一请到了现场，居民反映改造出现的问题:</w:t>
      </w:r>
      <w:r w:rsidRPr="003A2CCB">
        <w:rPr>
          <w:rFonts w:ascii="微软雅黑" w:eastAsia="微软雅黑" w:hAnsi="微软雅黑" w:cs="宋体" w:hint="eastAsia"/>
          <w:spacing w:val="8"/>
          <w:kern w:val="0"/>
          <w:sz w:val="30"/>
          <w:szCs w:val="30"/>
        </w:rPr>
        <w:t>1.小区内污水不外排，三天污水车抽一次井，小区内污水气味大。2.居民仓房地下室地面渗漏污水。3.大暖管道安装不合理，占用楼道空间大。4.小区内部分顶楼居民反映水压不足。施工方表示对于居民的这些问题尽量整改，消除居民的隐患，为居民的需求寻求最佳解决路径，围观的居民听到施工方的协商结果，也同意了继续施工。</w:t>
      </w:r>
    </w:p>
    <w:p w:rsidR="003A2CCB" w:rsidRPr="003A2CCB" w:rsidRDefault="003A2CCB" w:rsidP="003A2CCB">
      <w:pPr>
        <w:widowControl/>
        <w:shd w:val="clear" w:color="auto" w:fill="FFFFFF"/>
        <w:spacing w:after="494"/>
        <w:jc w:val="center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421086" cy="4134976"/>
            <wp:effectExtent l="19050" t="0" r="8164" b="0"/>
            <wp:docPr id="2" name="图片 2" descr="https://mmbiz.qpic.cn/sz_mmbiz_jpg/T7JyH9ibly8komDaj0Dzc94e2qOrOOq9EYx5aibpcGvQg8XnOEiaWSe8yvlib184IsBpdUd5WknSPbIM3CuXZVKHJA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sz_mmbiz_jpg/T7JyH9ibly8komDaj0Dzc94e2qOrOOq9EYx5aibpcGvQg8XnOEiaWSe8yvlib184IsBpdUd5WknSPbIM3CuXZVKHJA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950" cy="414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CCB" w:rsidRPr="003A2CCB" w:rsidRDefault="003A2CCB" w:rsidP="003A2CC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  此次协商议事会梳理了居民关心的种种问题，让老旧小区改造工作充分落到实处，大大提升了居民群众参与小区</w:t>
      </w:r>
      <w:r w:rsidRPr="003A2CCB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改造的热情，提升了辖区群众的获得感和幸福感。</w:t>
      </w:r>
      <w:r w:rsidRPr="003A2CCB">
        <w:rPr>
          <w:rFonts w:ascii="微软雅黑" w:eastAsia="微软雅黑" w:hAnsi="微软雅黑" w:cs="宋体" w:hint="eastAsia"/>
          <w:spacing w:val="8"/>
          <w:kern w:val="0"/>
          <w:sz w:val="30"/>
          <w:szCs w:val="30"/>
        </w:rPr>
        <w:t>接下来，富康社区将积极探索基层协商议事工作机制，围绕拓展协商议事主体、精准收集协商议题、科学协商流程等方面创新开展协商议事工作，搭建协商议事平台，让更多居民参与到社区建设中来，让居民从有事“要”商量变成有事“会”商量，真正实现共建共治共享。</w:t>
      </w:r>
    </w:p>
    <w:p w:rsidR="00A7451F" w:rsidRPr="003A2CCB" w:rsidRDefault="003A2CCB">
      <w:pPr>
        <w:rPr>
          <w:sz w:val="30"/>
          <w:szCs w:val="30"/>
        </w:rPr>
      </w:pPr>
    </w:p>
    <w:sectPr w:rsidR="00A7451F" w:rsidRPr="003A2CCB" w:rsidSect="0074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CCB"/>
    <w:rsid w:val="002F1856"/>
    <w:rsid w:val="003A2CCB"/>
    <w:rsid w:val="00747471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47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A2CC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A2CC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A2CCB"/>
  </w:style>
  <w:style w:type="character" w:styleId="a3">
    <w:name w:val="Hyperlink"/>
    <w:basedOn w:val="a0"/>
    <w:uiPriority w:val="99"/>
    <w:semiHidden/>
    <w:unhideWhenUsed/>
    <w:rsid w:val="003A2CCB"/>
    <w:rPr>
      <w:color w:val="0000FF"/>
      <w:u w:val="single"/>
    </w:rPr>
  </w:style>
  <w:style w:type="character" w:styleId="a4">
    <w:name w:val="Emphasis"/>
    <w:basedOn w:val="a0"/>
    <w:uiPriority w:val="20"/>
    <w:qFormat/>
    <w:rsid w:val="003A2CCB"/>
    <w:rPr>
      <w:i/>
      <w:iCs/>
    </w:rPr>
  </w:style>
  <w:style w:type="paragraph" w:styleId="a5">
    <w:name w:val="Normal (Web)"/>
    <w:basedOn w:val="a"/>
    <w:uiPriority w:val="99"/>
    <w:semiHidden/>
    <w:unhideWhenUsed/>
    <w:rsid w:val="003A2C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A2CC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A2C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201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2023-10-25T01:36:00Z</dcterms:created>
  <dcterms:modified xsi:type="dcterms:W3CDTF">2023-10-25T01:38:00Z</dcterms:modified>
</cp:coreProperties>
</file>