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52"/>
          <w:szCs w:val="7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72"/>
          <w:lang w:eastAsia="zh-CN"/>
        </w:rPr>
        <w:t>会议记录</w:t>
      </w:r>
    </w:p>
    <w:p>
      <w:pPr>
        <w:spacing w:beforeLines="0" w:afterLines="0" w:line="480" w:lineRule="exact"/>
        <w:ind w:left="1400" w:hanging="1405" w:hangingChars="5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参会人员：</w:t>
      </w:r>
      <w:r>
        <w:rPr>
          <w:rFonts w:hint="eastAsia" w:ascii="仿宋" w:hAnsi="仿宋" w:eastAsia="仿宋" w:cs="仿宋"/>
          <w:sz w:val="28"/>
          <w:szCs w:val="28"/>
        </w:rPr>
        <w:t>村两委成员、驻村工作队成员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beforeLines="0" w:afterLines="0" w:line="480" w:lineRule="exact"/>
        <w:ind w:left="1400" w:hanging="1405" w:hangingChars="5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会议时间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2023年6月1日。</w:t>
      </w:r>
    </w:p>
    <w:p>
      <w:pPr>
        <w:spacing w:beforeLines="0" w:afterLines="0" w:line="480" w:lineRule="exact"/>
        <w:ind w:left="1400" w:hanging="1405" w:hangingChars="5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会议主题：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XX嘎查/村对照2022年度自治区考核评估发现问题整改、2022年度自治区考核“一对一”反馈问题整改工作部署</w:t>
      </w:r>
    </w:p>
    <w:p>
      <w:pPr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具体内容如下：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一、对照2022年度自治区考核评估发现问题整改工作部署</w:t>
      </w:r>
    </w:p>
    <w:p>
      <w:pPr>
        <w:ind w:firstLine="562" w:firstLineChars="200"/>
        <w:jc w:val="both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通过对照镇级认领的问题，结合本村实际，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现我村存在问题如下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（要求客观实际，认领本村真实存在的问题）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1、对驻村干部管理不严，请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销假手续不完善；有的驻村干部和村干部对有效衔接相关政策不熟悉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2、教上门频率偏低，慢病卡办理比例偏低。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highlight w:val="yellow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……（所有认领的问题抄上去）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（二）针对问题提出具体整改措施见附后台账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（如本村有更好的措施可以灵活调整），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这些措施都要在6月中旬前落实到位，并长期坚持。</w:t>
      </w:r>
    </w:p>
    <w:p>
      <w:pPr>
        <w:numPr>
          <w:ilvl w:val="0"/>
          <w:numId w:val="1"/>
        </w:numPr>
        <w:spacing w:beforeLines="0" w:afterLines="0" w:line="48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对照2022年度自治区考核“一对一”反馈问题整改工作部署</w:t>
      </w:r>
    </w:p>
    <w:p>
      <w:pPr>
        <w:numPr>
          <w:ilvl w:val="0"/>
          <w:numId w:val="2"/>
        </w:numPr>
        <w:spacing w:beforeLines="0" w:afterLines="0" w:line="480" w:lineRule="exact"/>
        <w:ind w:firstLine="560" w:firstLineChars="200"/>
        <w:jc w:val="both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通过对照镇级认领的问题，结合本村实际，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现我村存在问题如下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（要求客观实际，认领本村真实存在的问题）</w:t>
      </w:r>
    </w:p>
    <w:p>
      <w:pPr>
        <w:numPr>
          <w:ilvl w:val="0"/>
          <w:numId w:val="0"/>
        </w:numPr>
        <w:spacing w:beforeLines="0" w:afterLines="0" w:line="480" w:lineRule="exact"/>
        <w:ind w:firstLine="560" w:firstLineChars="2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1、……（抄问题大框）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（二）针对问题提出具体整改措施见附后台账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（如本村有更好的措施可以灵活调整），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这些措施都要在6月中旬前落实到位，并长期坚持。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BE3A85"/>
    <w:multiLevelType w:val="singleLevel"/>
    <w:tmpl w:val="F7BE3A8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141D41"/>
    <w:multiLevelType w:val="singleLevel"/>
    <w:tmpl w:val="4A141D4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YmQ4YmU2Mzk2NmU1Y2U0ZWY2MmUwZTE5Yjg4NzcifQ=="/>
  </w:docVars>
  <w:rsids>
    <w:rsidRoot w:val="00172A27"/>
    <w:rsid w:val="038D41C4"/>
    <w:rsid w:val="04A668E4"/>
    <w:rsid w:val="11A97D02"/>
    <w:rsid w:val="21DF35AE"/>
    <w:rsid w:val="27727C12"/>
    <w:rsid w:val="2C640FEE"/>
    <w:rsid w:val="44FD4928"/>
    <w:rsid w:val="5F3376FB"/>
    <w:rsid w:val="68660070"/>
    <w:rsid w:val="694E4CE6"/>
    <w:rsid w:val="74CA46DC"/>
    <w:rsid w:val="7A72795B"/>
    <w:rsid w:val="7A9F0E3F"/>
    <w:rsid w:val="7EEB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  <w:szCs w:val="24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764</Words>
  <Characters>776</Characters>
  <Lines>0</Lines>
  <Paragraphs>0</Paragraphs>
  <TotalTime>5</TotalTime>
  <ScaleCrop>false</ScaleCrop>
  <LinksUpToDate>false</LinksUpToDate>
  <CharactersWithSpaces>776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2022-04-18T09:09:00Z</dcterms:created>
  <dc:creator>lenovo</dc:creator>
  <cp:lastModifiedBy>zydn</cp:lastModifiedBy>
  <cp:lastPrinted>2022-04-18T10:17:00Z</cp:lastPrinted>
  <dcterms:modified xsi:type="dcterms:W3CDTF">2023-10-20T01:28:46Z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16C5D2E46511493DA484BC47EE9889D5_13</vt:lpwstr>
  </property>
</Properties>
</file>