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党建引领禁毒 共筑和谐生活 ——五福堂社区组织开展《带你归家》主题观影活动</w:t>
      </w:r>
    </w:p>
    <w:p>
      <w:pPr>
        <w:jc w:val="center"/>
        <w:rPr>
          <w:rFonts w:hint="eastAsia" w:ascii="黑体" w:hAnsi="黑体" w:eastAsia="黑体" w:cs="黑体"/>
          <w:sz w:val="24"/>
          <w:szCs w:val="2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  为认真贯彻落实习近平总书记对禁毒工作的重要指示精神，充分利用禁毒教育影视作品充实禁毒教育活动，深入推进毒品预防宣传教育工作，营造良好的全民禁毒氛围，8月8日晚上，五福堂社区组织群众观看禁毒题材影片《带你归家》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163820" cy="5163820"/>
            <wp:effectExtent l="0" t="0" r="17780" b="1778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3820" cy="5163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7960" cy="4772660"/>
            <wp:effectExtent l="0" t="0" r="8890" b="889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772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  影片讲述了基层党员段华胜老人从事几十年的禁毒义务教育工作，他头发花白依旧带领志愿者团队以不舍弃、不抛弃的情怀，把吸毒人员既当病人又当亲人，通过鼓励生活、帮助找工作、募捐筹款救人等帮助吸毒人员走向新生的感人事迹。影片展示了毒品对个人、家庭和社会的严重危害，段华胜同志以“挽救一个吸毒人员就是拯救一个家庭”的大爱情怀，助力禁毒戒毒事业，使吸毒人员走向新生，弘扬了自强不息、扶正扬善等传统美德，彰显了共产党人全心全意为人民服务的优秀品质。</w:t>
      </w:r>
    </w:p>
    <w:p>
      <w:r>
        <w:rPr>
          <w:rFonts w:hint="eastAsia"/>
          <w:lang w:val="en-US" w:eastAsia="zh-CN"/>
        </w:rPr>
        <w:drawing>
          <wp:inline distT="0" distB="0" distL="114300" distR="114300">
            <wp:extent cx="5306695" cy="4488180"/>
            <wp:effectExtent l="0" t="0" r="8255" b="762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6695" cy="4488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335270" cy="3525520"/>
            <wp:effectExtent l="0" t="0" r="17780" b="1778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5270" cy="3525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w:t xml:space="preserve">  </w:t>
      </w:r>
      <w:r>
        <w:rPr>
          <w:rFonts w:hint="eastAsia" w:ascii="仿宋" w:hAnsi="仿宋" w:eastAsia="仿宋" w:cs="仿宋"/>
          <w:sz w:val="32"/>
          <w:szCs w:val="32"/>
        </w:rPr>
        <w:t>   此次禁毒影片进社区活动受到了社区居民的热烈欢迎，使他们充分了解毒品的危害，进一步树立远离毒品、抵制毒品的意识，大家一致认为更珍惜当下生活，远离毒品，全民参与，共同抵制毒品，营造平安和谐的社区环境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306695" cy="3926205"/>
            <wp:effectExtent l="0" t="0" r="8255" b="1714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6695" cy="3926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97170" cy="3982720"/>
            <wp:effectExtent l="0" t="0" r="17780" b="17780"/>
            <wp:docPr id="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7170" cy="3982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ODg0ODQ4NDg4NmQ4ZWU4YWQ3Mzk5NDE3MGVjNDIifQ=="/>
  </w:docVars>
  <w:rsids>
    <w:rsidRoot w:val="27263CE7"/>
    <w:rsid w:val="27263CE7"/>
    <w:rsid w:val="5FBE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2023-08-14T04:02:00Z</dcterms:created>
  <dc:creator>君君</dc:creator>
  <cp:lastModifiedBy>君君</cp:lastModifiedBy>
  <cp:lastPrinted>2023-08-31T03:56:24Z</cp:lastPrinted>
  <dcterms:modified xsi:type="dcterms:W3CDTF">2023-08-31T03:56:27Z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E63D55E92F2242BC9E93AF92901AA8AB_11</vt:lpwstr>
  </property>
</Properties>
</file>