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rPr>
          <w:b w:val="1"/>
          <w:sz w:val="44"/>
          <w:bCs/>
          <w:szCs w:val="44"/>
          <w:rFonts w:ascii="等线" w:hAnsi="等线" w:eastAsia="等线" w:cs="等线" w:hint="eastAsia"/>
        </w:rPr>
      </w:pPr>
      <w:r>
        <w:rPr>
          <w:b w:val="1"/>
          <w:sz w:val="44"/>
          <w:bCs/>
          <w:szCs w:val="44"/>
          <w:rFonts w:ascii="等线" w:hAnsi="等线" w:eastAsia="等线" w:cs="等线" w:hint="eastAsia"/>
        </w:rPr>
        <w:t>黑鱼泡子村民族</w:t>
      </w:r>
      <w:r>
        <w:rPr>
          <w:b w:val="1"/>
          <w:sz w:val="44"/>
          <w:lang w:val="en-US" w:eastAsia="zh-CN"/>
          <w:bCs/>
          <w:szCs w:val="44"/>
          <w:rFonts w:ascii="等线" w:hAnsi="等线" w:eastAsia="等线" w:cs="等线" w:hint="eastAsia"/>
        </w:rPr>
        <w:t>工作</w:t>
      </w:r>
      <w:r>
        <w:rPr>
          <w:b w:val="1"/>
          <w:sz w:val="44"/>
          <w:bCs/>
          <w:szCs w:val="44"/>
          <w:rFonts w:ascii="等线" w:hAnsi="等线" w:eastAsia="等线" w:cs="等线" w:hint="eastAsia"/>
        </w:rPr>
        <w:t>领导小组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52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为推动黑鱼泡子村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民族团结进步工作，进一步压实民族团结进步工作责任，</w:t>
      </w:r>
      <w:r>
        <w:rPr>
          <w:sz w:val="32"/>
          <w:szCs w:val="32"/>
          <w:rFonts w:ascii="仿宋" w:hAnsi="仿宋" w:eastAsia="仿宋" w:cs="仿宋" w:hint="eastAsia"/>
        </w:rPr>
        <w:t>根据工作需要，现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成立黑鱼泡子村</w:t>
      </w:r>
      <w:r>
        <w:rPr>
          <w:sz w:val="32"/>
          <w:szCs w:val="32"/>
          <w:rFonts w:ascii="仿宋" w:hAnsi="仿宋" w:eastAsia="仿宋" w:cs="仿宋" w:hint="eastAsia"/>
        </w:rPr>
        <w:t>民族工作领导小组</w:t>
      </w:r>
      <w:r>
        <w:rPr>
          <w:sz w:val="32"/>
          <w:lang w:eastAsia="zh-CN"/>
          <w:szCs w:val="32"/>
          <w:rFonts w:ascii="仿宋" w:hAnsi="仿宋" w:eastAsia="仿宋" w:cs="仿宋" w:hint="eastAsia"/>
        </w:rPr>
        <w:t>，</w:t>
      </w:r>
      <w:r>
        <w:rPr>
          <w:sz w:val="32"/>
          <w:szCs w:val="32"/>
          <w:rFonts w:ascii="仿宋" w:hAnsi="仿宋" w:eastAsia="仿宋" w:cs="仿宋" w:hint="eastAsia"/>
        </w:rPr>
        <w:t>组成人员如下：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 w:firstLineChars="200"/>
        <w:rPr>
          <w:sz w:val="32"/>
          <w:szCs w:val="32"/>
          <w:rFonts w:ascii="仿宋" w:hAnsi="仿宋" w:eastAsia="仿宋" w:cs="仿宋" w:hint="eastAsia"/>
        </w:rPr>
      </w:pPr>
      <w:r>
        <w:rPr>
          <w:sz w:val="32"/>
          <w:szCs w:val="32"/>
          <w:rFonts w:ascii="仿宋" w:hAnsi="仿宋" w:eastAsia="仿宋" w:cs="仿宋" w:hint="eastAsia"/>
        </w:rPr>
        <w:t>组  长：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王学祥   党支部</w:t>
      </w:r>
      <w:r>
        <w:rPr>
          <w:sz w:val="32"/>
          <w:szCs w:val="32"/>
          <w:rFonts w:ascii="仿宋" w:hAnsi="仿宋" w:eastAsia="仿宋" w:cs="仿宋" w:hint="eastAsia"/>
        </w:rPr>
        <w:t>书记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兼村主任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成  员：李海新   党支部副书记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1929" w:firstLineChars="603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赵海锋   报账员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史淑荣   计生主任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张玉荣    妇联主席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  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spacing w:line="480" w:lineRule="exact"/>
        <w:ind w:firstLine="640" w:firstLineChars="200"/>
        <w:rPr>
          <w:sz w:val="32"/>
          <w:lang w:val="en-US" w:eastAsia="zh-CN"/>
          <w:szCs w:val="32"/>
          <w:rFonts w:ascii="仿宋" w:hAnsi="仿宋" w:eastAsia="仿宋" w:cs="仿宋" w:hint="eastAsia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领导小组主要职责：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spacing w:line="480" w:lineRule="exact"/>
        <w:ind w:firstLine="640" w:firstLineChars="200"/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1.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负责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本村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民族团结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进步、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铸牢中华民族共同体意识等宣传教育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工作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；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spacing w:line="480" w:lineRule="exact"/>
        <w:ind w:firstLine="640" w:firstLineChars="200"/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2.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结合实际，创新举措，全面落实各民族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交往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交流交融，各民族和睦相处、和衷共济、和谐发展各项实践活动。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spacing w:line="480" w:lineRule="exact"/>
        <w:ind w:firstLine="640" w:firstLineChars="200"/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3.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及时掌握民族领域的各种动态和不安定因素，并协同有关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部门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，及时妥善处理问题、化解矛盾、平息纠纷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；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spacing w:line="480" w:lineRule="exact"/>
        <w:ind w:firstLine="640" w:firstLineChars="200"/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4.</w:t>
      </w:r>
      <w:r>
        <w:rPr>
          <w:i w:val="0"/>
          <w:color w:val="000000"/>
          <w:spacing w:val="0"/>
          <w:sz w:val="32"/>
          <w:iCs w:val="0"/>
          <w:szCs w:val="32"/>
          <w:rFonts w:ascii="仿宋" w:hAnsi="仿宋" w:eastAsia="仿宋" w:cs="仿宋" w:hint="eastAsia"/>
        </w:rPr>
        <w:t>认真贯彻落实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上级有关部门</w:t>
      </w:r>
      <w:r>
        <w:rPr>
          <w:i w:val="0"/>
          <w:color w:val="000000"/>
          <w:spacing w:val="0"/>
          <w:sz w:val="32"/>
          <w:iCs w:val="0"/>
          <w:szCs w:val="32"/>
          <w:rFonts w:ascii="仿宋" w:hAnsi="仿宋" w:eastAsia="仿宋" w:cs="仿宋" w:hint="eastAsia"/>
        </w:rPr>
        <w:t>的决策部署，统筹推进开展</w:t>
      </w:r>
      <w:r>
        <w:rPr>
          <w:i w:val="0"/>
          <w:color w:val="000000"/>
          <w:spacing w:val="0"/>
          <w:sz w:val="32"/>
          <w:lang w:eastAsia="zh-CN"/>
          <w:iCs w:val="0"/>
          <w:szCs w:val="32"/>
          <w:rFonts w:ascii="仿宋" w:hAnsi="仿宋" w:eastAsia="仿宋" w:cs="仿宋" w:hint="eastAsia"/>
        </w:rPr>
        <w:t>关于</w:t>
      </w:r>
      <w:r>
        <w:rPr>
          <w:i w:val="0"/>
          <w:color w:val="000000"/>
          <w:spacing w:val="0"/>
          <w:sz w:val="32"/>
          <w:iCs w:val="0"/>
          <w:szCs w:val="32"/>
          <w:rFonts w:ascii="仿宋" w:hAnsi="仿宋" w:eastAsia="仿宋" w:cs="仿宋" w:hint="eastAsia"/>
        </w:rPr>
        <w:t>民族团结进步</w:t>
      </w:r>
      <w:r>
        <w:rPr>
          <w:i w:val="0"/>
          <w:color w:val="000000"/>
          <w:spacing w:val="0"/>
          <w:sz w:val="32"/>
          <w:lang w:val="en-US" w:eastAsia="zh-CN"/>
          <w:iCs w:val="0"/>
          <w:szCs w:val="32"/>
          <w:rFonts w:ascii="仿宋" w:hAnsi="仿宋" w:eastAsia="仿宋" w:cs="仿宋" w:hint="eastAsia"/>
        </w:rPr>
        <w:t>创建等</w:t>
      </w:r>
      <w:r>
        <w:rPr>
          <w:i w:val="0"/>
          <w:color w:val="000000"/>
          <w:spacing w:val="0"/>
          <w:sz w:val="32"/>
          <w:iCs w:val="0"/>
          <w:szCs w:val="32"/>
          <w:rFonts w:ascii="仿宋" w:hAnsi="仿宋" w:eastAsia="仿宋" w:cs="仿宋" w:hint="eastAsia"/>
        </w:rPr>
        <w:t>各项工作</w:t>
      </w:r>
      <w:r>
        <w:rPr>
          <w:i w:val="0"/>
          <w:color w:val="000000"/>
          <w:spacing w:val="0"/>
          <w:sz w:val="32"/>
          <w:lang w:eastAsia="zh-CN"/>
          <w:iCs w:val="0"/>
          <w:szCs w:val="32"/>
          <w:rFonts w:ascii="仿宋" w:hAnsi="仿宋" w:eastAsia="仿宋" w:cs="仿宋" w:hint="eastAsia"/>
        </w:rPr>
        <w:t>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widowControl w:val="0"/>
        <w:kinsoku/>
        <w:numPr>
          <w:ilvl w:val="0"/>
          <w:numId w:val="0"/>
        </w:numPr>
        <w:spacing w:line="480" w:lineRule="exact"/>
        <w:ind w:firstLine="640" w:firstLineChars="200"/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</w:pP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5.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负责本村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民族团结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进步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工作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相关资料、照片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的收集、审核</w:t>
      </w:r>
      <w:r>
        <w:rPr>
          <w:i w:val="0"/>
          <w:color w:val="333333"/>
          <w:spacing w:val="0"/>
          <w:sz w:val="32"/>
          <w:lang w:val="en-US" w:eastAsia="zh-CN"/>
          <w:iCs w:val="0"/>
          <w:szCs w:val="32"/>
          <w:shd w:val="clear" w:fill="FFFFFF"/>
          <w:rFonts w:ascii="仿宋" w:hAnsi="仿宋" w:eastAsia="仿宋" w:cs="仿宋" w:hint="eastAsia"/>
        </w:rPr>
        <w:t>以及材料</w:t>
      </w:r>
      <w:r>
        <w:rPr>
          <w:i w:val="0"/>
          <w:color w:val="333333"/>
          <w:spacing w:val="0"/>
          <w:sz w:val="32"/>
          <w:iCs w:val="0"/>
          <w:szCs w:val="32"/>
          <w:shd w:val="clear" w:fill="FFFFFF"/>
          <w:rFonts w:ascii="仿宋" w:hAnsi="仿宋" w:eastAsia="仿宋" w:cs="仿宋" w:hint="eastAsia"/>
        </w:rPr>
        <w:t>归档</w:t>
      </w:r>
      <w:r>
        <w:rPr>
          <w:i w:val="0"/>
          <w:color w:val="333333"/>
          <w:spacing w:val="0"/>
          <w:sz w:val="32"/>
          <w:lang w:eastAsia="zh-CN"/>
          <w:iCs w:val="0"/>
          <w:szCs w:val="32"/>
          <w:shd w:val="clear" w:fill="FFFFFF"/>
          <w:rFonts w:ascii="仿宋" w:hAnsi="仿宋" w:eastAsia="仿宋" w:cs="仿宋" w:hint="eastAsia"/>
        </w:rPr>
        <w:t>等。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both"/>
        <w:widowControl w:val="0"/>
        <w:kinsoku/>
        <w:numPr>
          <w:ilvl w:val="0"/>
          <w:numId w:val="0"/>
        </w:numPr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eastAsia"/>
        </w:rPr>
      </w:pP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numPr>
          <w:ilvl w:val="0"/>
          <w:numId w:val="0"/>
        </w:numPr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           中共黑鱼泡子村支部委员会</w:t>
      </w:r>
    </w:p>
    <w:p>
      <w:pPr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adjustRightInd w:val="1"/>
        <w:snapToGrid w:val="1"/>
        <w:jc w:val="center"/>
        <w:widowControl w:val="0"/>
        <w:kinsoku/>
        <w:numPr>
          <w:ilvl w:val="0"/>
          <w:numId w:val="0"/>
        </w:numPr>
        <w:spacing w:line="480" w:lineRule="exact"/>
        <w:rPr>
          <w:sz w:val="32"/>
          <w:lang w:val="en-US" w:eastAsia="zh-CN"/>
          <w:szCs w:val="32"/>
          <w:rFonts w:ascii="仿宋" w:hAnsi="仿宋" w:eastAsia="仿宋" w:cs="仿宋" w:hint="default"/>
        </w:rPr>
      </w:pPr>
      <w:bookmarkStart w:id="0" w:name="_GoBack"/>
      <w:bookmarkEnd w:id="0"/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 xml:space="preserve">                       </w:t>
      </w:r>
      <w:r>
        <w:rPr>
          <w:sz w:val="32"/>
          <w:lang w:val="en-US" w:eastAsia="zh-CN"/>
          <w:szCs w:val="32"/>
          <w:rFonts w:ascii="仿宋" w:hAnsi="仿宋" w:eastAsia="仿宋" w:cs="仿宋" w:hint="eastAsia"/>
        </w:rPr>
        <w:t>2022年1月9日</w:t>
      </w:r>
    </w:p>
    <w:p>
      <w:pPr>
        <w:rPr>
          <w:sz w:val="32"/>
          <w:szCs w:val="32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45576E3F"/>
    <w:rsid w:val="514C1822"/>
    <w:rsid w:val="651435E1"/>
    <w:rsid w:val="711979D1"/>
    <w:rsid w:val="78CF6711"/>
    <w:rsid w:val="7BF13773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</TotalTime>
  <Pages>1</Pages>
  <Words>0</Words>
  <Characters>0</Characters>
  <Application>WPS Office_11.1.0.14309_F1E327BC-269C-435d-A152-05C5408002CA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张丹</cp:lastModifiedBy>
  <cp:revision>0</cp:revision>
  <dcterms:created xsi:type="dcterms:W3CDTF">2023-06-26T01:42:00Z</dcterms:created>
  <dcterms:modified xsi:type="dcterms:W3CDTF">2023-06-26T03:36:00Z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D929AB83422A4BD7AF96AA071D13953C_12</vt:lpwstr>
  </property>
</Properties>
</file>