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9D" w:rsidRDefault="007A26D3">
      <w:pPr>
        <w:pStyle w:val="a3"/>
        <w:widowControl/>
        <w:spacing w:line="420" w:lineRule="atLeast"/>
        <w:ind w:firstLine="420"/>
        <w:jc w:val="center"/>
        <w:rPr>
          <w:rFonts w:ascii="方正大标宋简体" w:eastAsia="方正大标宋简体" w:hAnsi="方正大标宋简体" w:cs="方正大标宋简体"/>
          <w:sz w:val="44"/>
          <w:szCs w:val="44"/>
          <w:lang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  <w:lang/>
        </w:rPr>
        <w:t>缅怀革命先烈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  <w:lang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  <w:lang/>
        </w:rPr>
        <w:t>传承时代精神</w:t>
      </w:r>
    </w:p>
    <w:bookmarkEnd w:id="0"/>
    <w:p w:rsidR="00561A9D" w:rsidRDefault="007A26D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为进一步深化移风易俗，倡导文明、绿色、生态、安全的祭祀方式，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4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日，沙日浩来镇新时代文明实践所组织青年志愿者开展“移风易俗清明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强国复兴有我”主题活动。</w:t>
      </w:r>
    </w:p>
    <w:p w:rsidR="00561A9D" w:rsidRDefault="007A26D3" w:rsidP="007A26D3">
      <w:pPr>
        <w:pStyle w:val="a3"/>
        <w:widowControl/>
        <w:spacing w:beforeAutospacing="0" w:afterAutospacing="0" w:line="560" w:lineRule="exact"/>
        <w:ind w:firstLineChars="200" w:firstLine="641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塑花祭崇敬。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志愿者们专心致志地制作起手工花，剪裁、粘贴、拧捏，在大家的努力下，雪白的花朵在志愿者们手中悄然绽放，沙日浩来镇的青年志愿者们以实际行动做移风易俗的先行者、文明祭祀的带头人，通过手中的花朵缅怀革命先烈，传递革命精神。</w:t>
      </w:r>
    </w:p>
    <w:p w:rsidR="00561A9D" w:rsidRDefault="007A26D3" w:rsidP="007A26D3">
      <w:pPr>
        <w:pStyle w:val="a3"/>
        <w:widowControl/>
        <w:spacing w:beforeAutospacing="0" w:afterAutospacing="0" w:line="560" w:lineRule="exact"/>
        <w:ind w:firstLineChars="200" w:firstLine="641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信箱寄哀思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。沙日浩来镇新时代文明实践所设置“寄思信箱”，通过绿色环保的祭祀方式寄托对革命先烈们的哀思。同时，依托线上公众号平台发布清明节文明祭祀倡议书，开展网上祭英烈主题活动，倡导全镇广大居民群众破除祭扫陋习，以文明低碳祭扫方式缅怀先辈。</w:t>
      </w:r>
    </w:p>
    <w:p w:rsidR="00561A9D" w:rsidRDefault="007A26D3" w:rsidP="007A26D3">
      <w:pPr>
        <w:pStyle w:val="a3"/>
        <w:widowControl/>
        <w:spacing w:beforeAutospacing="0" w:afterAutospacing="0" w:line="560" w:lineRule="exact"/>
        <w:ind w:firstLineChars="200" w:firstLine="641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植树塑风貌。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沙日浩来镇广泛发动志愿者力量，开展移风易俗进乡村主题活动。通过开展主题宣讲、政策解读、植树绿化等多种形式，引导广大干部群众采用文明环保祭祀方式，树立移风易俗祭扫新风尚。同时，积极组织嘎查村内志愿者队伍开展植树绿化活动，将对先烈的哀思注入到青青树苗中，传承时代精神，塑造新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时代新风貌。</w:t>
      </w:r>
    </w:p>
    <w:p w:rsidR="00561A9D" w:rsidRDefault="00561A9D"/>
    <w:sectPr w:rsidR="00561A9D" w:rsidSect="00561A9D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yNTY2YWNlZThhYTc2NjAwNjkxOWQxYTc2MzJkZmUifQ=="/>
  </w:docVars>
  <w:rsids>
    <w:rsidRoot w:val="00561A9D"/>
    <w:rsid w:val="00561A9D"/>
    <w:rsid w:val="007A26D3"/>
    <w:rsid w:val="0DE16195"/>
    <w:rsid w:val="20DE004F"/>
    <w:rsid w:val="221B014E"/>
    <w:rsid w:val="24F1163A"/>
    <w:rsid w:val="28D626E6"/>
    <w:rsid w:val="352275ED"/>
    <w:rsid w:val="3C0B0DDB"/>
    <w:rsid w:val="592F5CB1"/>
    <w:rsid w:val="5B7C0F56"/>
    <w:rsid w:val="60934D78"/>
    <w:rsid w:val="67D1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A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1A9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61A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Administrator</cp:lastModifiedBy>
  <cp:revision>3</cp:revision>
  <cp:lastPrinted>2023-04-03T02:48:00Z</cp:lastPrinted>
  <dcterms:created xsi:type="dcterms:W3CDTF">2023-04-03T02:45:00Z</dcterms:created>
  <dcterms:modified xsi:type="dcterms:W3CDTF">2023-08-01T04:27:00Z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F01AB2D504CE4C3BB5FAE996BA189DD8</vt:lpwstr>
  </property>
</Properties>
</file>