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atLeast"/>
        <w:ind w:lef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“政府开放日”暨民族团结进步创建工作观摩会在沙日浩来镇宝贝河嘎查举行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420" w:lineRule="atLeast"/>
        <w:ind w:left="0" w:right="0" w:firstLine="420"/>
      </w:pPr>
      <w:r>
        <w:rPr>
          <w:rFonts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</w:rPr>
        <w:t>为深入学习贯彻党的二十大精神，铸牢中华民族共同体意识，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</w:rPr>
        <w:t>3月23日上午，“政府开放日”暨民族团结进步创建工作观摩会在沙日浩来镇宝贝河嘎查举行，旗民委主任梁高娃、副主任计小艳、各苏木乡镇场街道、部分旗直单位、企业分管民族团结进步创建工作领导参加会议，镇长林万志陪同观摩。</w:t>
      </w:r>
    </w:p>
    <w:p>
      <w:pPr>
        <w:pStyle w:val="2"/>
        <w:keepNext w:val="0"/>
        <w:keepLines w:val="0"/>
        <w:widowControl/>
        <w:suppressLineNumbers w:val="0"/>
        <w:jc w:val="center"/>
      </w:pPr>
      <w:bookmarkStart w:id="0" w:name="_GoBack"/>
      <w:r>
        <w:drawing>
          <wp:inline distT="0" distB="0" distL="114300" distR="114300">
            <wp:extent cx="5343525" cy="3561715"/>
            <wp:effectExtent l="0" t="0" r="9525" b="63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420" w:lineRule="atLeast"/>
        <w:ind w:left="0" w:right="0" w:firstLine="42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bdr w:val="none" w:color="auto" w:sz="0" w:space="0"/>
          <w:shd w:val="clear" w:fill="FFFFFF"/>
        </w:rPr>
        <w:t>在观摩会现场，宝贝河嘎查党支部副书记侯世文以“四抓四促”工作机制为重点详细介绍了，从抓家庭示范、孝贤文化、老少联动、群众关切四个方面推动民族团结进步创建工作取得的实效，。与会人员通过听取介绍、交流分享等形式进行现场观摩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36210" cy="3035300"/>
            <wp:effectExtent l="0" t="0" r="2540" b="1270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303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3675" cy="3486150"/>
            <wp:effectExtent l="0" t="0" r="3175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5245735" cy="3147695"/>
            <wp:effectExtent l="0" t="0" r="12065" b="1460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147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line="420" w:lineRule="atLeast"/>
        <w:ind w:left="0" w:firstLine="42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2"/>
          <w:sz w:val="25"/>
          <w:szCs w:val="25"/>
          <w:shd w:val="clear" w:fill="FFFFFF"/>
        </w:rPr>
        <w:t>本次观摩，既是一次学习交流会，又是一次成果展示会。下一步，沙日浩来镇将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</w:rPr>
        <w:t>进一步引导各族干部群众铸牢中华民族共同体意识，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2"/>
          <w:sz w:val="25"/>
          <w:szCs w:val="25"/>
          <w:shd w:val="clear" w:fill="FFFFFF"/>
        </w:rPr>
        <w:t>​持续深入开展民族团结进步创建工作，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</w:rPr>
        <w:t>为推动沙日浩来镇各项事业高质量发展凝聚团结力量。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5"/>
          <w:szCs w:val="25"/>
          <w:shd w:val="clear" w:fill="FFFFFF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1" w:fontKey="{A4AA3FFA-A39C-4222-B4FF-48E58191CD0B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0CE17EAF-3581-44D7-AD56-5EB5B25673A1}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yNTY2YWNlZThhYTc2NjAwNjkxOWQxYTc2MzJkZmUifQ=="/>
  </w:docVars>
  <w:rsids>
    <w:rsidRoot w:val="28DF5113"/>
    <w:rsid w:val="0CF21CCD"/>
    <w:rsid w:val="1CC7757C"/>
    <w:rsid w:val="28DF5113"/>
    <w:rsid w:val="34026D20"/>
    <w:rsid w:val="7B097D22"/>
    <w:rsid w:val="7BBC1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376</Words>
  <Characters>377</Characters>
  <Lines>0</Lines>
  <Paragraphs>0</Paragraphs>
  <TotalTime>1</TotalTime>
  <ScaleCrop>false</ScaleCrop>
  <LinksUpToDate>false</LinksUpToDate>
  <CharactersWithSpaces>377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2023-03-23T07:40:00Z</dcterms:created>
  <dc:creator>Mr.马</dc:creator>
  <cp:lastModifiedBy>Mr.马</cp:lastModifiedBy>
  <dcterms:modified xsi:type="dcterms:W3CDTF">2023-03-23T08:12:27Z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73D2EE50D10F4F80B8BDC74548C19EE8</vt:lpwstr>
  </property>
</Properties>
</file>