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2D" w:rsidRDefault="006747E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沙日浩来镇召开学习宣传贯彻党的二十大精神宣讲会</w:t>
      </w:r>
    </w:p>
    <w:p w:rsidR="0031632D" w:rsidRDefault="006747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为深入学习宣传贯彻党的二十大精神，沙日浩来镇邀请奈曼旗委党校宣讲团成员阿鲁木斯老师开展学习宣传贯彻党的二十大精神集中宣讲，镇党政班子成员、机关干部职工、各嘎查村党支部书记及村民代表，共计</w:t>
      </w:r>
      <w:r>
        <w:rPr>
          <w:rFonts w:ascii="仿宋_GB2312" w:eastAsia="仿宋_GB2312" w:hAnsi="仿宋_GB2312" w:cs="仿宋_GB2312" w:hint="eastAsia"/>
          <w:sz w:val="32"/>
          <w:szCs w:val="32"/>
        </w:rPr>
        <w:t>89</w:t>
      </w:r>
      <w:r>
        <w:rPr>
          <w:rFonts w:ascii="仿宋_GB2312" w:eastAsia="仿宋_GB2312" w:hAnsi="仿宋_GB2312" w:cs="仿宋_GB2312" w:hint="eastAsia"/>
          <w:sz w:val="32"/>
          <w:szCs w:val="32"/>
        </w:rPr>
        <w:t>人参加会议。</w:t>
      </w:r>
    </w:p>
    <w:p w:rsidR="0031632D" w:rsidRDefault="006747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宣讲会上，阿鲁木斯老师以“习近平新时代中国特色社会主义思想的世界观和方法论”为主题从“全面认识习近平新时代中国特色社会主义思想的形成和发展”、“实现了马克思主义中国化时代化的新飞跃”、“科学认识习近平新时代中国特色社会主义思想的世界观和方法论”等多个层面对党的二十大精神作了系统宣讲和深入阐释。</w:t>
      </w:r>
    </w:p>
    <w:p w:rsidR="0031632D" w:rsidRDefault="006747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整场宣讲深入浅出，内涵丰富，逻辑严谨，思想深刻，对全镇党员干部深刻理解和准确把握党的二十大精神有很大的启发和帮助，对推动党的二十大精神在全镇范围内落地生根具有重要的指导意义。</w:t>
      </w:r>
    </w:p>
    <w:p w:rsidR="0031632D" w:rsidRDefault="006747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下一步，沙日浩来镇将继续深入学习宣传贯彻</w:t>
      </w:r>
      <w:r>
        <w:rPr>
          <w:rFonts w:ascii="仿宋_GB2312" w:eastAsia="仿宋_GB2312" w:hAnsi="仿宋_GB2312" w:cs="仿宋_GB2312" w:hint="eastAsia"/>
          <w:sz w:val="32"/>
          <w:szCs w:val="32"/>
        </w:rPr>
        <w:t>党的二十大精神，同时组织开展内容丰富、形式多样的宣传活动，将党的二十大精神转化为广大党员干部奋进新征程、建功新时代的强大力量。</w:t>
      </w:r>
    </w:p>
    <w:sectPr w:rsidR="0031632D" w:rsidSect="0031632D">
      <w:pgSz w:w="11906" w:h="16838"/>
      <w:pgMar w:top="2098" w:right="1474" w:bottom="1984"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charset w:val="86"/>
    <w:family w:val="auto"/>
    <w:pitch w:val="default"/>
    <w:sig w:usb0="00000001" w:usb1="080E0000" w:usb2="00000000" w:usb3="00000000" w:csb0="00040000" w:csb1="00000000"/>
  </w:font>
  <w:font w:name="仿宋_GB2312">
    <w:charset w:val="86"/>
    <w:family w:val="auto"/>
    <w:pitch w:val="default"/>
    <w:sig w:usb0="00000001"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UyNTY2YWNlZThhYTc2NjAwNjkxOWQxYTc2MzJkZmUifQ=="/>
  </w:docVars>
  <w:rsids>
    <w:rsidRoot w:val="0031632D"/>
    <w:rsid w:val="0031632D"/>
    <w:rsid w:val="006747E2"/>
    <w:rsid w:val="0CCD70CE"/>
    <w:rsid w:val="267B1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632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1632D"/>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rsid w:val="0031632D"/>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1632D"/>
    <w:pPr>
      <w:spacing w:beforeAutospacing="1" w:afterAutospacing="1"/>
      <w:jc w:val="left"/>
    </w:pPr>
    <w:rPr>
      <w:rFonts w:cs="Times New Roman"/>
      <w:kern w:val="0"/>
      <w:sz w:val="24"/>
    </w:rPr>
  </w:style>
  <w:style w:type="character" w:styleId="a4">
    <w:name w:val="Emphasis"/>
    <w:basedOn w:val="a0"/>
    <w:qFormat/>
    <w:rsid w:val="0031632D"/>
    <w:rPr>
      <w:i/>
    </w:rPr>
  </w:style>
  <w:style w:type="character" w:styleId="a5">
    <w:name w:val="Hyperlink"/>
    <w:basedOn w:val="a0"/>
    <w:rsid w:val="0031632D"/>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2023-02-23T01:16:00Z</dcterms:created>
  <dcterms:modified xsi:type="dcterms:W3CDTF">2023-08-01T04:03:00Z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7A6733D53CE0454AA641C3D8CE00844C</vt:lpwstr>
  </property>
</Properties>
</file>