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束龙沟村党委会名单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86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党支部 书  记：王镇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1026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  <w:t xml:space="preserve">    副书记：杨宝玲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tabs>
          <w:tab w:val="left" w:pos="1071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  <w:t xml:space="preserve">    报账员：王福明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jU0MGNjNjM3MmUwYjkwYzlmNDllMjRlOTU4ZDQifQ=="/>
  </w:docVars>
  <w:rsids>
    <w:rsidRoot w:val="00000000"/>
    <w:rsid w:val="315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2023-07-18T02:56:06Z</dcterms:created>
  <dc:creator>Administrator</dc:creator>
  <cp:lastModifiedBy>王福明</cp:lastModifiedBy>
  <dcterms:modified xsi:type="dcterms:W3CDTF">2023-07-18T02:59:12Z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A1A5B7D6C68C4271BD77343A7B55F90D_12</vt:lpwstr>
  </property>
</Properties>
</file>