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奈曼旗涉企信息归集与共享工作领导小组</w:t>
      </w:r>
    </w:p>
    <w:p>
      <w:pPr>
        <w:overflowPunct w:val="0"/>
        <w:spacing w:line="560" w:lineRule="exact"/>
        <w:ind w:firstLine="883" w:firstLineChars="200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王伟生    旗人民政府副旗长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王丽梅    旗人民政府办公室副主任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孙长青    旗市场监督管理局副局长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崔海学    旗发展和改革委员会副主任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  志    旗教育体育局副局长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王金侠    旗工业和信息化局副局长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王连峰    旗公安局副局长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王爱华    旗民政局副局长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李明会    旗财政局副局长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韩凤楼    旗人力资源和社会保障局局长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马小芳    旗自然资源局副局长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周秀勇    旗住房和城乡建设局副局长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杨利刚    奈曼旗交通运输局党组成员、综合行政</w:t>
      </w:r>
    </w:p>
    <w:p>
      <w:pPr>
        <w:overflowPunct w:val="0"/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执法大队大队长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刘耀宗    旗水务局副局长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白福辉    旗农牧和科技局副局长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朱云友    旗医疗保障局副局长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白嘎丽    旗文化和旅游局副局长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孟繁彦    旗卫生健康委员会副主任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刘继东    旗应急管理局副局长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李文涛    旗林业和草原局副局长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樊宇男    旗统计局副局长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辉    旗区域经济合作与金融服务局副局长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肖建平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旗行政审批和政务服务局副局长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王剑峰    国家税务总局奈曼旗税务局副局长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丛日升    通辽市生态环境局奈曼旗分局局长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孙大力    旗气象局副局长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夏国辉    旗消防救援大队参谋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领导小组下设办公室，办公室设在旗市场监督管理局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sz w:val="32"/>
          <w:szCs w:val="32"/>
        </w:rPr>
        <w:t>孙长青</w:t>
      </w:r>
      <w:r>
        <w:rPr>
          <w:rFonts w:hint="eastAsia" w:ascii="仿宋_GB2312" w:hAnsi="仿宋_GB2312" w:eastAsia="仿宋_GB2312" w:cs="仿宋_GB2312"/>
          <w:spacing w:val="-30"/>
          <w:w w:val="80"/>
          <w:sz w:val="32"/>
          <w:szCs w:val="32"/>
        </w:rPr>
        <w:t>（兼）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旗市场监督管理局副局长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贾若文    旗市场监督管理局信用监管股股长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孙春晖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旗市场监督管理局信用监管股工作人员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苏  欣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旗市场监督管理局信用监管股工作人员</w:t>
      </w:r>
    </w:p>
    <w:p>
      <w:pPr>
        <w:overflowPunct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    </w:t>
      </w:r>
    </w:p>
    <w:p>
      <w:pPr>
        <w:overflowPunct w:val="0"/>
        <w:spacing w:line="56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overflowPunct w:val="0"/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19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7C"/>
    <w:rsid w:val="00080DF3"/>
    <w:rsid w:val="00921AA2"/>
    <w:rsid w:val="00AE297C"/>
    <w:rsid w:val="00D93748"/>
    <w:rsid w:val="228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！正文"/>
    <w:basedOn w:val="1"/>
    <w:next w:val="1"/>
    <w:qFormat/>
    <w:uiPriority w:val="0"/>
    <w:pPr>
      <w:spacing w:line="360" w:lineRule="auto"/>
      <w:ind w:firstLine="200" w:firstLineChars="200"/>
    </w:pPr>
    <w:rPr>
      <w:rFonts w:ascii="仿宋" w:hAnsi="仿宋" w:eastAsia="仿宋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504</Words>
  <Characters>504</Characters>
  <Lines>18</Lines>
  <Paragraphs>15</Paragraphs>
  <TotalTime>0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2023-03-31T01:03:00Z</dcterms:created>
  <dc:creator>演示人</dc:creator>
  <cp:lastModifiedBy>WPS_1687660574</cp:lastModifiedBy>
  <dcterms:modified xsi:type="dcterms:W3CDTF">2023-07-25T02:06:03Z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ED251AB4747D4228AE71C890877B8EC2_13</vt:lpwstr>
  </property>
</Properties>
</file>