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w:t>
      </w:r>
      <w:r>
        <w:rPr>
          <w:rFonts w:hint="default" w:ascii="Times New Roman" w:hAnsi="Times New Roman" w:eastAsia="方正小标宋简体" w:cs="Times New Roman"/>
          <w:sz w:val="44"/>
          <w:szCs w:val="44"/>
          <w:lang w:eastAsia="zh-CN"/>
        </w:rPr>
        <w:t>抓党建促乡村振兴先进集体”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考察材料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Cs w:val="21"/>
        </w:rPr>
      </w:pPr>
    </w:p>
    <w:p>
      <w:pPr>
        <w:pStyle w:val="2"/>
        <w:keepNext w:val="0"/>
        <w:keepLines w:val="0"/>
        <w:pageBreakBefore w:val="0"/>
        <w:widowControl w:val="0"/>
        <w:kinsoku/>
        <w:wordWrap/>
        <w:overflowPunct/>
        <w:topLinePunct w:val="0"/>
        <w:autoSpaceDE/>
        <w:autoSpaceDN/>
        <w:bidi w:val="0"/>
        <w:adjustRightInd w:val="0"/>
        <w:snapToGrid w:val="0"/>
        <w:spacing w:line="560" w:lineRule="atLeast"/>
        <w:textAlignment w:val="auto"/>
        <w:rPr>
          <w:rFonts w:hint="default"/>
        </w:rPr>
      </w:pPr>
      <w:r>
        <w:rPr>
          <w:rFonts w:hint="default" w:ascii="Times New Roman" w:hAnsi="Times New Roman" w:eastAsia="方正楷体简体" w:cs="Times New Roman"/>
          <w:b/>
          <w:bCs/>
          <w:sz w:val="32"/>
          <w:szCs w:val="32"/>
        </w:rPr>
        <w:t>总体评价：</w:t>
      </w:r>
      <w:r>
        <w:rPr>
          <w:rFonts w:hint="default" w:ascii="Times New Roman" w:hAnsi="Times New Roman" w:eastAsia="方正仿宋简体" w:cs="Times New Roman"/>
          <w:b w:val="0"/>
          <w:bCs w:val="0"/>
          <w:kern w:val="2"/>
          <w:sz w:val="32"/>
          <w:szCs w:val="32"/>
          <w:lang w:val="en-US" w:eastAsia="zh-CN" w:bidi="ar-SA"/>
        </w:rPr>
        <w:t>中共</w:t>
      </w:r>
      <w:r>
        <w:rPr>
          <w:rFonts w:hint="eastAsia" w:ascii="Times New Roman" w:hAnsi="Times New Roman" w:eastAsia="方正仿宋简体" w:cs="Times New Roman"/>
          <w:b w:val="0"/>
          <w:bCs w:val="0"/>
          <w:kern w:val="2"/>
          <w:sz w:val="32"/>
          <w:szCs w:val="32"/>
          <w:lang w:val="en-US" w:eastAsia="zh-CN" w:bidi="ar-SA"/>
        </w:rPr>
        <w:t>明仁苏木南大德号嘎查</w:t>
      </w:r>
      <w:r>
        <w:rPr>
          <w:rFonts w:hint="default" w:ascii="Times New Roman" w:hAnsi="Times New Roman" w:eastAsia="方正仿宋简体" w:cs="Times New Roman"/>
          <w:b w:val="0"/>
          <w:bCs w:val="0"/>
          <w:kern w:val="2"/>
          <w:sz w:val="32"/>
          <w:szCs w:val="32"/>
          <w:lang w:val="en-US" w:eastAsia="zh-CN" w:bidi="ar-SA"/>
        </w:rPr>
        <w:t>支部委员会按照“围绕发展抓党建，抓好党建促发展”的思路，实施“党建+”模式，以基层党组织为战斗堡垒，以领导干部为带头示范，以广大党员为先锋，把基层党组织的政治优势、组织优势转化为发展优势，走出了一条党建引领乡村振兴的新路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rPr>
        <w:t>主要事迹：</w:t>
      </w:r>
      <w:r>
        <w:rPr>
          <w:rFonts w:hint="default" w:ascii="Times New Roman" w:hAnsi="Times New Roman" w:eastAsia="方正仿宋简体" w:cs="Times New Roman"/>
          <w:b w:val="0"/>
          <w:bCs w:val="0"/>
          <w:kern w:val="2"/>
          <w:sz w:val="32"/>
          <w:szCs w:val="32"/>
          <w:lang w:val="en-US" w:eastAsia="zh-CN"/>
        </w:rPr>
        <w:t>近年来，</w:t>
      </w:r>
      <w:r>
        <w:rPr>
          <w:rFonts w:hint="eastAsia" w:eastAsia="方正仿宋简体" w:cs="Times New Roman"/>
          <w:b w:val="0"/>
          <w:bCs w:val="0"/>
          <w:kern w:val="2"/>
          <w:sz w:val="32"/>
          <w:szCs w:val="32"/>
          <w:lang w:val="en-US" w:eastAsia="zh-CN"/>
        </w:rPr>
        <w:t>南大德号嘎查</w:t>
      </w:r>
      <w:r>
        <w:rPr>
          <w:rFonts w:hint="default" w:ascii="Times New Roman" w:hAnsi="Times New Roman" w:eastAsia="方正仿宋简体" w:cs="Times New Roman"/>
          <w:b w:val="0"/>
          <w:bCs w:val="0"/>
          <w:kern w:val="2"/>
          <w:sz w:val="32"/>
          <w:szCs w:val="32"/>
          <w:lang w:val="en-US" w:eastAsia="zh-CN"/>
        </w:rPr>
        <w:t>通过盘活土地资源，向嘎查村全体村民征求意见，整合出村集体现有空余土地800亩，与262户承包户达成外包协议。每年增加集体收入24.8万元。通过打井上电等一系列配套设施，提升村内所有耕地基础条件，大大优化了土地利用率。以建强乡村振兴示范村为有效载体，遵循“因地制宜，一村一策，资源共享，产业融合”的原则，发挥嘎查村党支部书记头雁作用，深化推广“党支部+合作社+农户”模式，大力发展特色优势产业，加快了农业现代化步伐。目前，南大德号嘎查形成了“红干椒种植、高产玉米种植、谷子种植、庭院经济”四大特色板块，带动了整体农业发展水平显著提升，村民收入大幅增加。南大德号嘎查每年外出务工人口近200余人，占全村常住人口20%左右，为了使务工人口能够高薪就业、技能就业，2020年在上级包联单位的支持下建立了就业创业培训基地，并与旗就业服务局对接，利用农闲季节培训了家政、电工、电焊工三期实用技术培训班，并辐射带动周边嘎查村和地区参加技能培训240人，通过资格鉴定获得技能认定证书183人，极大拓宽了务工人口就业渠道，使得能够高薪就业、技能就业，为南大德号及周边村民特别是妇女人群的劳务输出增加了极大的含金量。</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楷体简体" w:cs="Times New Roman"/>
          <w:b/>
          <w:bCs/>
          <w:sz w:val="32"/>
          <w:szCs w:val="32"/>
        </w:rPr>
        <w:t>民意情况：</w:t>
      </w:r>
      <w:r>
        <w:rPr>
          <w:rFonts w:hint="default" w:ascii="Times New Roman" w:hAnsi="Times New Roman" w:eastAsia="方正仿宋简体" w:cs="Times New Roman"/>
          <w:kern w:val="2"/>
          <w:sz w:val="32"/>
          <w:szCs w:val="32"/>
          <w:lang w:val="en-US" w:eastAsia="zh-CN" w:bidi="ar-SA"/>
        </w:rPr>
        <w:t>经与</w:t>
      </w:r>
      <w:r>
        <w:rPr>
          <w:rFonts w:hint="eastAsia" w:eastAsia="方正仿宋简体" w:cs="Times New Roman"/>
          <w:kern w:val="2"/>
          <w:sz w:val="32"/>
          <w:szCs w:val="32"/>
          <w:lang w:val="en-US" w:eastAsia="zh-CN" w:bidi="ar-SA"/>
        </w:rPr>
        <w:t>明仁苏木</w:t>
      </w:r>
      <w:r>
        <w:rPr>
          <w:rFonts w:hint="default" w:ascii="Times New Roman" w:hAnsi="Times New Roman" w:eastAsia="方正仿宋简体" w:cs="Times New Roman"/>
          <w:kern w:val="2"/>
          <w:sz w:val="32"/>
          <w:szCs w:val="32"/>
          <w:lang w:val="en-US" w:eastAsia="zh-CN" w:bidi="ar-SA"/>
        </w:rPr>
        <w:t>党委主要负责人、</w:t>
      </w:r>
      <w:r>
        <w:rPr>
          <w:rFonts w:hint="eastAsia" w:eastAsia="方正仿宋简体" w:cs="Times New Roman"/>
          <w:kern w:val="2"/>
          <w:sz w:val="32"/>
          <w:szCs w:val="32"/>
          <w:lang w:val="en-US" w:eastAsia="zh-CN" w:bidi="ar-SA"/>
        </w:rPr>
        <w:t>南大德号嘎查</w:t>
      </w:r>
      <w:r>
        <w:rPr>
          <w:rFonts w:hint="default" w:ascii="Times New Roman" w:hAnsi="Times New Roman" w:eastAsia="方正仿宋简体" w:cs="Times New Roman"/>
          <w:kern w:val="2"/>
          <w:sz w:val="32"/>
          <w:szCs w:val="32"/>
          <w:lang w:val="en-US" w:eastAsia="zh-CN" w:bidi="ar-SA"/>
        </w:rPr>
        <w:t>“两委”班子、党员群众代表进行征求意见建议，20人参与谈话，20人同意推荐</w:t>
      </w:r>
      <w:r>
        <w:rPr>
          <w:rFonts w:hint="eastAsia" w:eastAsia="方正仿宋简体" w:cs="Times New Roman"/>
          <w:kern w:val="2"/>
          <w:sz w:val="32"/>
          <w:szCs w:val="32"/>
          <w:lang w:val="en-US" w:eastAsia="zh-CN" w:bidi="ar-SA"/>
        </w:rPr>
        <w:t>南大德号嘎查</w:t>
      </w:r>
      <w:r>
        <w:rPr>
          <w:rFonts w:hint="default" w:ascii="Times New Roman" w:hAnsi="Times New Roman" w:eastAsia="方正仿宋简体" w:cs="Times New Roman"/>
          <w:kern w:val="2"/>
          <w:sz w:val="32"/>
          <w:szCs w:val="32"/>
          <w:lang w:val="en-US" w:eastAsia="zh-CN" w:bidi="ar-SA"/>
        </w:rPr>
        <w:t>党支部为</w:t>
      </w:r>
      <w:r>
        <w:rPr>
          <w:rFonts w:hint="eastAsia" w:eastAsia="方正仿宋简体" w:cs="Times New Roman"/>
          <w:kern w:val="2"/>
          <w:sz w:val="32"/>
          <w:szCs w:val="32"/>
          <w:lang w:val="en-US" w:eastAsia="zh-CN" w:bidi="ar-SA"/>
        </w:rPr>
        <w:t>旗</w:t>
      </w:r>
      <w:bookmarkStart w:id="0" w:name="_GoBack"/>
      <w:bookmarkEnd w:id="0"/>
      <w:r>
        <w:rPr>
          <w:rFonts w:hint="default" w:ascii="Times New Roman" w:hAnsi="Times New Roman" w:eastAsia="方正仿宋简体" w:cs="Times New Roman"/>
          <w:kern w:val="2"/>
          <w:sz w:val="32"/>
          <w:szCs w:val="32"/>
          <w:lang w:val="en-US" w:eastAsia="zh-CN" w:bidi="ar-SA"/>
        </w:rPr>
        <w:t>级抓党建促乡村振兴先进集体。</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rPr>
        <w:t>征求意见情况：</w:t>
      </w:r>
      <w:r>
        <w:rPr>
          <w:rFonts w:hint="default" w:ascii="Times New Roman" w:hAnsi="Times New Roman" w:eastAsia="方正仿宋简体" w:cs="Times New Roman"/>
          <w:b w:val="0"/>
          <w:bCs w:val="0"/>
          <w:sz w:val="32"/>
          <w:szCs w:val="32"/>
          <w:lang w:val="en-US" w:eastAsia="zh-CN"/>
        </w:rPr>
        <w:t>经征求</w:t>
      </w:r>
      <w:r>
        <w:rPr>
          <w:rFonts w:hint="default" w:ascii="Times New Roman" w:hAnsi="Times New Roman" w:eastAsia="方正仿宋简体" w:cs="Times New Roman"/>
          <w:sz w:val="32"/>
          <w:szCs w:val="32"/>
        </w:rPr>
        <w:t>纪委监委机关、公安、检察、法院等部门意见</w:t>
      </w:r>
      <w:r>
        <w:rPr>
          <w:rFonts w:hint="default" w:ascii="Times New Roman" w:hAnsi="Times New Roman" w:eastAsia="方正仿宋简体" w:cs="Times New Roman"/>
          <w:sz w:val="32"/>
          <w:szCs w:val="32"/>
          <w:lang w:eastAsia="zh-CN"/>
        </w:rPr>
        <w:t>，</w:t>
      </w:r>
      <w:r>
        <w:rPr>
          <w:rFonts w:hint="eastAsia" w:eastAsia="方正仿宋简体" w:cs="Times New Roman"/>
          <w:sz w:val="32"/>
          <w:szCs w:val="32"/>
          <w:lang w:val="en-US" w:eastAsia="zh-CN"/>
        </w:rPr>
        <w:t>南大德号嘎查</w:t>
      </w:r>
      <w:r>
        <w:rPr>
          <w:rFonts w:hint="default" w:ascii="Times New Roman" w:hAnsi="Times New Roman" w:eastAsia="方正仿宋简体" w:cs="Times New Roman"/>
          <w:sz w:val="32"/>
          <w:szCs w:val="32"/>
          <w:lang w:val="en-US" w:eastAsia="zh-CN"/>
        </w:rPr>
        <w:t>党支部符合推荐要求</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楷体简体" w:cs="Times New Roman"/>
          <w:b/>
          <w:bCs/>
          <w:sz w:val="32"/>
          <w:szCs w:val="32"/>
        </w:rPr>
        <w:t>档案和个人有关事项报告核查：</w:t>
      </w:r>
      <w:r>
        <w:rPr>
          <w:rFonts w:hint="default" w:ascii="Times New Roman" w:hAnsi="Times New Roman" w:eastAsia="方正仿宋简体" w:cs="Times New Roman"/>
          <w:b w:val="0"/>
          <w:bCs w:val="0"/>
          <w:sz w:val="32"/>
          <w:szCs w:val="32"/>
          <w:lang w:val="en-US" w:eastAsia="zh-CN"/>
        </w:rPr>
        <w:t>经</w:t>
      </w:r>
      <w:r>
        <w:rPr>
          <w:rFonts w:hint="default" w:ascii="Times New Roman" w:hAnsi="Times New Roman" w:eastAsia="方正仿宋简体" w:cs="Times New Roman"/>
          <w:sz w:val="32"/>
          <w:szCs w:val="32"/>
        </w:rPr>
        <w:t>党员档案、干部人事档案审核，党员领导干部个人有关事项报告核查</w:t>
      </w:r>
      <w:r>
        <w:rPr>
          <w:rFonts w:hint="default" w:ascii="Times New Roman" w:hAnsi="Times New Roman" w:eastAsia="方正仿宋简体" w:cs="Times New Roman"/>
          <w:sz w:val="32"/>
          <w:szCs w:val="32"/>
          <w:lang w:eastAsia="zh-CN"/>
        </w:rPr>
        <w:t>，</w:t>
      </w:r>
      <w:r>
        <w:rPr>
          <w:rFonts w:hint="eastAsia" w:eastAsia="方正仿宋简体" w:cs="Times New Roman"/>
          <w:sz w:val="32"/>
          <w:szCs w:val="32"/>
          <w:lang w:val="en-US" w:eastAsia="zh-CN"/>
        </w:rPr>
        <w:t>南大德号嘎查</w:t>
      </w:r>
      <w:r>
        <w:rPr>
          <w:rFonts w:hint="default" w:ascii="Times New Roman" w:hAnsi="Times New Roman" w:eastAsia="方正仿宋简体" w:cs="Times New Roman"/>
          <w:sz w:val="32"/>
          <w:szCs w:val="32"/>
          <w:lang w:val="en-US" w:eastAsia="zh-CN"/>
        </w:rPr>
        <w:t>党支部不存在</w:t>
      </w:r>
      <w:r>
        <w:rPr>
          <w:rFonts w:hint="default" w:ascii="Times New Roman" w:hAnsi="Times New Roman" w:eastAsia="方正仿宋简体" w:cs="Times New Roman"/>
          <w:sz w:val="32"/>
          <w:szCs w:val="32"/>
        </w:rPr>
        <w:t>影响推荐表彰情况</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default" w:ascii="Times New Roman" w:hAnsi="Times New Roman" w:cs="Times New Roman"/>
        </w:rPr>
      </w:pPr>
      <w:r>
        <w:rPr>
          <w:rFonts w:hint="default" w:ascii="Times New Roman" w:hAnsi="Times New Roman" w:eastAsia="方正仿宋简体" w:cs="Times New Roman"/>
          <w:sz w:val="32"/>
          <w:szCs w:val="32"/>
        </w:rPr>
        <w:t>考察组组长：       成员：</w:t>
      </w:r>
    </w:p>
    <w:p>
      <w:pPr>
        <w:keepNext w:val="0"/>
        <w:keepLines w:val="0"/>
        <w:pageBreakBefore w:val="0"/>
        <w:widowControl w:val="0"/>
        <w:kinsoku/>
        <w:wordWrap/>
        <w:overflowPunct/>
        <w:topLinePunct w:val="0"/>
        <w:autoSpaceDE/>
        <w:autoSpaceDN/>
        <w:bidi w:val="0"/>
        <w:adjustRightInd/>
        <w:snapToGrid/>
        <w:spacing w:line="560" w:lineRule="exact"/>
        <w:ind w:firstLine="4294" w:firstLineChars="1342"/>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年</w:t>
      </w:r>
      <w:r>
        <w:rPr>
          <w:rFonts w:hint="eastAsia" w:eastAsia="方正仿宋简体" w:cs="Times New Roman"/>
          <w:sz w:val="32"/>
          <w:szCs w:val="32"/>
          <w:lang w:val="en-US" w:eastAsia="zh-CN"/>
        </w:rPr>
        <w:t>10</w:t>
      </w:r>
      <w:r>
        <w:rPr>
          <w:rFonts w:hint="default" w:ascii="Times New Roman" w:hAnsi="Times New Roman" w:eastAsia="方正仿宋简体" w:cs="Times New Roman"/>
          <w:sz w:val="32"/>
          <w:szCs w:val="32"/>
        </w:rPr>
        <w:t>月</w:t>
      </w:r>
      <w:r>
        <w:rPr>
          <w:rFonts w:hint="eastAsia" w:eastAsia="方正仿宋简体" w:cs="Times New Roman"/>
          <w:sz w:val="32"/>
          <w:szCs w:val="32"/>
          <w:lang w:val="en-US" w:eastAsia="zh-CN"/>
        </w:rPr>
        <w:t>13</w:t>
      </w:r>
      <w:r>
        <w:rPr>
          <w:rFonts w:hint="default" w:ascii="Times New Roman" w:hAnsi="Times New Roman" w:eastAsia="方正仿宋简体" w:cs="Times New Roman"/>
          <w:sz w:val="32"/>
          <w:szCs w:val="32"/>
          <w:lang w:val="en-US" w:eastAsia="zh-CN"/>
        </w:rPr>
        <w:t>日</w:t>
      </w:r>
    </w:p>
    <w:sectPr>
      <w:footerReference r:id="rId3" w:type="default"/>
      <w:pgSz w:w="11906" w:h="16838"/>
      <w:pgMar w:top="2211" w:right="1531" w:bottom="1871" w:left="1531" w:header="851" w:footer="992" w:gutter="0"/>
      <w:cols w:space="72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0F8D387-3DC4-46C6-8D10-BE2F07F4AF28}"/>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rFonts w:ascii="Times New Roman" w:hAnsi="Times New Roman" w:eastAsia="宋体"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6"/>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YTYwZTBlOTE4NzZmOTNiODllNzJjMTZhYmU3ZmQifQ=="/>
  </w:docVars>
  <w:rsids>
    <w:rsidRoot w:val="00172A27"/>
    <w:rsid w:val="037530E0"/>
    <w:rsid w:val="0B2A449F"/>
    <w:rsid w:val="1320402F"/>
    <w:rsid w:val="16DF23EE"/>
    <w:rsid w:val="188C54D2"/>
    <w:rsid w:val="1D583CAB"/>
    <w:rsid w:val="1ECE2E43"/>
    <w:rsid w:val="24F45F55"/>
    <w:rsid w:val="259B181A"/>
    <w:rsid w:val="2B836D64"/>
    <w:rsid w:val="2BE45A54"/>
    <w:rsid w:val="2C882884"/>
    <w:rsid w:val="302A5A00"/>
    <w:rsid w:val="32FA655A"/>
    <w:rsid w:val="34154ABF"/>
    <w:rsid w:val="39D600F5"/>
    <w:rsid w:val="39E9692C"/>
    <w:rsid w:val="465D0485"/>
    <w:rsid w:val="47E47287"/>
    <w:rsid w:val="4EA12ED9"/>
    <w:rsid w:val="4F2B4831"/>
    <w:rsid w:val="518A741E"/>
    <w:rsid w:val="51CD45A6"/>
    <w:rsid w:val="52453A30"/>
    <w:rsid w:val="53D82D55"/>
    <w:rsid w:val="54C31C71"/>
    <w:rsid w:val="59881C9C"/>
    <w:rsid w:val="5A963B0E"/>
    <w:rsid w:val="5E8F6993"/>
    <w:rsid w:val="5EFD643D"/>
    <w:rsid w:val="6B347157"/>
    <w:rsid w:val="707029DF"/>
    <w:rsid w:val="73E3171A"/>
    <w:rsid w:val="759116E5"/>
    <w:rsid w:val="7D0607D7"/>
    <w:rsid w:val="7FFA0C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Autospacing="0" w:afterAutospacing="0" w:line="640" w:lineRule="exact"/>
      <w:ind w:firstLine="0" w:firstLineChars="0"/>
      <w:jc w:val="center"/>
      <w:outlineLvl w:val="0"/>
    </w:pPr>
    <w:rPr>
      <w:rFonts w:eastAsia="方正小标宋简体"/>
      <w:kern w:val="44"/>
      <w:sz w:val="44"/>
    </w:rPr>
  </w:style>
  <w:style w:type="paragraph" w:styleId="4">
    <w:name w:val="heading 2"/>
    <w:basedOn w:val="1"/>
    <w:next w:val="1"/>
    <w:unhideWhenUsed/>
    <w:qFormat/>
    <w:uiPriority w:val="0"/>
    <w:pPr>
      <w:keepNext/>
      <w:keepLines/>
      <w:spacing w:beforeAutospacing="0" w:afterAutospacing="0" w:line="640" w:lineRule="exact"/>
      <w:ind w:firstLine="880" w:firstLineChars="200"/>
      <w:jc w:val="left"/>
      <w:outlineLvl w:val="1"/>
    </w:pPr>
    <w:rPr>
      <w:rFonts w:eastAsia="方正黑体简体"/>
    </w:rPr>
  </w:style>
  <w:style w:type="paragraph" w:styleId="5">
    <w:name w:val="heading 3"/>
    <w:basedOn w:val="1"/>
    <w:next w:val="1"/>
    <w:link w:val="10"/>
    <w:unhideWhenUsed/>
    <w:qFormat/>
    <w:uiPriority w:val="0"/>
    <w:pPr>
      <w:keepNext/>
      <w:keepLines/>
      <w:spacing w:beforeAutospacing="0" w:afterAutospacing="0" w:line="640" w:lineRule="exact"/>
      <w:ind w:firstLine="880" w:firstLineChars="200"/>
      <w:jc w:val="left"/>
      <w:outlineLvl w:val="2"/>
    </w:pPr>
    <w:rPr>
      <w:rFonts w:eastAsia="方正楷体简体"/>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style>
  <w:style w:type="paragraph" w:styleId="6">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character" w:styleId="9">
    <w:name w:val="Strong"/>
    <w:basedOn w:val="8"/>
    <w:qFormat/>
    <w:uiPriority w:val="0"/>
    <w:rPr>
      <w:b/>
    </w:rPr>
  </w:style>
  <w:style w:type="character" w:customStyle="1" w:styleId="10">
    <w:name w:val="标题 3 Char"/>
    <w:link w:val="5"/>
    <w:qFormat/>
    <w:uiPriority w:val="0"/>
    <w:rPr>
      <w:rFonts w:eastAsia="方正楷体简体"/>
      <w:b/>
    </w:rPr>
  </w:style>
  <w:style w:type="character" w:customStyle="1" w:styleId="11">
    <w:name w:val="font41"/>
    <w:qFormat/>
    <w:uiPriority w:val="0"/>
    <w:rPr>
      <w:rFonts w:hint="default" w:ascii="Times New Roman" w:hAnsi="Times New Roman" w:cs="Times New Roman"/>
      <w:b/>
      <w:bCs/>
      <w:color w:val="000000"/>
      <w:sz w:val="28"/>
      <w:szCs w:val="28"/>
      <w:u w:val="none"/>
    </w:rPr>
  </w:style>
  <w:style w:type="paragraph" w:customStyle="1" w:styleId="12">
    <w:name w:val="Char"/>
    <w:qFormat/>
    <w:uiPriority w:val="0"/>
    <w:pPr>
      <w:widowControl w:val="0"/>
      <w:tabs>
        <w:tab w:val="left" w:pos="4665"/>
        <w:tab w:val="left" w:pos="8970"/>
      </w:tabs>
      <w:ind w:firstLine="4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896</Words>
  <Characters>922</Characters>
  <Lines>0</Lines>
  <Paragraphs>0</Paragraphs>
  <TotalTime>29</TotalTime>
  <ScaleCrop>false</ScaleCrop>
  <LinksUpToDate>false</LinksUpToDate>
  <CharactersWithSpaces>929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2020-03-16T02:00:00Z</dcterms:created>
  <dc:creator>Administrator</dc:creator>
  <cp:lastModifiedBy>灰烬之遗忘过去</cp:lastModifiedBy>
  <dcterms:modified xsi:type="dcterms:W3CDTF">2022-10-13T07:54:40Z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6225023C805D4DE3B5AEBD0533A8676C</vt:lpwstr>
  </property>
</Properties>
</file>