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 xml:space="preserve"> 职称聘任公示结果的报告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旗人社局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经奈曼旗兴隆沼生态建设发展中心管委会议研究决定，对符合聘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任条件的于立臣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同志聘任为林</w:t>
      </w:r>
      <w:r>
        <w:rPr>
          <w:rFonts w:hint="eastAsia" w:ascii="宋体" w:hAnsi="宋体" w:eastAsia="宋体" w:cs="宋体"/>
          <w:color w:val="000000"/>
          <w:kern w:val="2"/>
          <w:sz w:val="32"/>
          <w:szCs w:val="32"/>
          <w:shd w:val="clear" w:fill="FFFFFF"/>
          <w:lang w:val="en-US" w:eastAsia="zh-CN" w:bidi="ar"/>
        </w:rPr>
        <w:t>聘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业副高级工程师资格，对符合聘任条件的李军同志聘任为林业高级技师资格。聘任时间从2023年3月起算，公示期五天。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公示时间：2023年3月15日---2022年3月19日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公示地点：奈曼旗兴隆沼生态建设发展中心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40"/>
        <w:jc w:val="left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公示结果：在公示期内无不良反映、无异议，同意上报。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3840" w:firstLineChars="1200"/>
        <w:jc w:val="both"/>
        <w:rPr>
          <w:rFonts w:hint="default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奈曼旗兴隆沼生态建设发展中心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6080" w:right="0" w:hanging="6080" w:hangingChars="1900"/>
        <w:jc w:val="both"/>
        <w:rPr>
          <w:rFonts w:hint="eastAsia" w:ascii="宋体" w:hAnsi="宋体" w:eastAsia="宋体" w:cs="宋体"/>
          <w:sz w:val="32"/>
          <w:szCs w:val="32"/>
          <w:lang w:val="en-US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2022年3月19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日</w:t>
      </w:r>
    </w:p>
    <w:p>
      <w:pPr>
        <w:rPr>
          <w:rFonts w:hint="eastAsia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NzNiYTRmNjU4OWUxMGE2NDkzYzYzN2U4YmJmYjEifQ=="/>
  </w:docVars>
  <w:rsids>
    <w:rsidRoot w:val="02B75901"/>
    <w:rsid w:val="02B75901"/>
    <w:rsid w:val="4457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260</Characters>
  <Lines>0</Lines>
  <Paragraphs>0</Paragraphs>
  <TotalTime>2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2022-03-15T09:19:00Z</dcterms:created>
  <dc:creator>赵晓东</dc:creator>
  <cp:lastModifiedBy>Moment</cp:lastModifiedBy>
  <cp:lastPrinted>2022-03-15T09:23:00Z</cp:lastPrinted>
  <dcterms:modified xsi:type="dcterms:W3CDTF">2023-06-21T03:51:30Z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24463C4F4C694A1EBA91E2A19F984D44_12</vt:lpwstr>
  </property>
</Properties>
</file>