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262626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262626"/>
          <w:spacing w:val="0"/>
          <w:sz w:val="44"/>
          <w:szCs w:val="44"/>
        </w:rPr>
        <w:t>中共中央政治局常务委员会召开会议 听取近期新冠疫情防控工作情况汇报 中共中央总书记习近平主持会议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新华社北京2月16日电 中共中央政治局常务委员会2月16日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召开会议，听取近期新冠疫情防控工作情况汇报。中共中央总书记习近平主持会议并发表重要讲话。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会议指出，3年多来，我国抗疫防疫历程极不平凡。以习近平同志为核心的党中央始终坚持人民至上、生命至上，团结带领全党全国各族人民同心抗疫，以强烈的历史担当和强大的战略定力，因时因势优化调整防控政策措施，高效统筹疫情防控和经济社会发展，成功避免了致病力较强、致死率较高的病毒株的广泛流行，有效保护了人民群众生命安全和身体健康，为打赢疫情防控阻击战赢得了宝贵时间。2022年11月以来，我们围绕“保健康、防重症”，不断优化调整防控措施，较短时间实现了疫情防控平稳转段，2亿多人得到诊治，近80万重症患者得到有效救治，新冠死亡率保持在全球最低水平，取得疫情防控重大决定性胜利，创造了人类文明史上人口大国成功走出疫情大流行的奇迹。实践证明，党中央对疫情形势的重大判断、对防控工作的重大决策、对防控策略的重大调整是完全正确的，措施是有力的，群众是认可的，成效是巨大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会议强调，当前全国疫情防控形势总体向好，平稳进入“乙类乙管”常态化防控阶段，但全球疫情仍在流行，病毒还在不断变异。各地区各部门要以时时放心不下的责任感，深入总结3年多来特别是最近一段时间的经验做法，完善相关机制和举措，抓实抓细新阶段疫情防控各项工作，建强卫生健康服务体系，坚决巩固住来之不易的重大成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会议要求，要认真贯彻落实党中央决策部署，压实“四方责任”，盯紧关键环节，做好风险人员管控，在已有工作基础上再推进再落实。要加强疫情监测和常态化预警能力建设，健全疫情监测体系和信息报告制度，及时准确作出预警并采取必要的紧急防控措施。要根据病毒变异和疫苗保护情况，科学谋划下一阶段疫苗接种工作，促进老年人接种率持续提升。要抓好常态化分级分层分流医疗卫生体系建设，继续优化资源布局，建强以公立医疗机构为主体的三级医疗卫生服务网络。要加强医疗物资生产保供，完善储备制度和目录，巩固完善人员、物资统筹调配机制，切实解决好基层一线能力、药品、设备等方面的短板弱项。要统筹推进卫生健康领域科技攻关，积聚各方力量提升生命健康科技水平。要倍加珍惜抗疫斗争的重要成果，讲好中国抗疫故事，激励全党全国各族人民坚定必胜信心，在新时代新征程上披荆斩棘、奋勇前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会议还研究了其他事项。</w:t>
      </w:r>
    </w:p>
    <w:p>
      <w:pPr>
        <w:jc w:val="right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62626"/>
          <w:spacing w:val="0"/>
          <w:sz w:val="48"/>
          <w:szCs w:val="48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595959"/>
          <w:spacing w:val="0"/>
          <w:sz w:val="21"/>
          <w:szCs w:val="21"/>
        </w:rPr>
        <w:t>2023-02-16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21"/>
          <w:szCs w:val="21"/>
        </w:rPr>
        <w:t>来源：“学习强国”学习平台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N2M1MDFlMzg0YmQ1ZWJmMDM4NDNjNjFjNWM3MDQifQ=="/>
  </w:docVars>
  <w:rsids>
    <w:rsidRoot w:val="00000000"/>
    <w:rsid w:val="06373A89"/>
    <w:rsid w:val="28CE5036"/>
    <w:rsid w:val="7AD9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1032</Words>
  <Characters>1048</Characters>
  <Lines>0</Lines>
  <Paragraphs>0</Paragraphs>
  <TotalTime>1</TotalTime>
  <ScaleCrop>false</ScaleCrop>
  <LinksUpToDate>false</LinksUpToDate>
  <CharactersWithSpaces>1051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2023-02-24T01:43:00Z</dcterms:created>
  <dc:creator>Administrator</dc:creator>
  <cp:lastModifiedBy>，，、、</cp:lastModifiedBy>
  <dcterms:modified xsi:type="dcterms:W3CDTF">2023-02-27T00:44:02Z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790B3EE161084BE784DFB3B691C6C44F</vt:lpwstr>
  </property>
</Properties>
</file>