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hAnsi="宋体" w:cs="宋体"/>
          <w:b/>
          <w:bCs/>
          <w:color w:val="333333"/>
          <w:kern w:val="0"/>
          <w:sz w:val="44"/>
          <w:szCs w:val="44"/>
        </w:rPr>
      </w:pPr>
      <w:r>
        <w:rPr>
          <w:rFonts w:hint="eastAsia" w:hAnsi="宋体" w:cs="宋体"/>
          <w:b/>
          <w:bCs/>
          <w:color w:val="333333"/>
          <w:kern w:val="0"/>
          <w:sz w:val="44"/>
          <w:szCs w:val="44"/>
          <w:lang w:val="en-US" w:eastAsia="zh-CN"/>
        </w:rPr>
        <w:t>奈曼旗</w:t>
      </w:r>
      <w:r>
        <w:rPr>
          <w:rFonts w:hint="eastAsia" w:hAnsi="宋体" w:cs="宋体"/>
          <w:b/>
          <w:bCs/>
          <w:color w:val="333333"/>
          <w:kern w:val="0"/>
          <w:sz w:val="44"/>
          <w:szCs w:val="44"/>
        </w:rPr>
        <w:t>融媒体中心</w:t>
      </w:r>
    </w:p>
    <w:p>
      <w:pPr>
        <w:widowControl/>
        <w:shd w:val="clear" w:color="auto" w:fill="FFFFFF"/>
        <w:spacing w:line="520" w:lineRule="exact"/>
        <w:jc w:val="center"/>
        <w:rPr>
          <w:rFonts w:hAnsi="宋体" w:cs="宋体"/>
          <w:b/>
          <w:bCs/>
          <w:color w:val="333333"/>
          <w:kern w:val="0"/>
          <w:sz w:val="44"/>
          <w:szCs w:val="44"/>
        </w:rPr>
      </w:pPr>
      <w:r>
        <w:rPr>
          <w:rFonts w:hint="eastAsia" w:hAnsi="宋体" w:cs="宋体"/>
          <w:b/>
          <w:bCs/>
          <w:color w:val="333333"/>
          <w:kern w:val="0"/>
          <w:sz w:val="44"/>
          <w:szCs w:val="44"/>
        </w:rPr>
        <w:t>2</w:t>
      </w:r>
      <w:r>
        <w:rPr>
          <w:rFonts w:hAnsi="宋体" w:cs="宋体"/>
          <w:b/>
          <w:bCs/>
          <w:color w:val="333333"/>
          <w:kern w:val="0"/>
          <w:sz w:val="44"/>
          <w:szCs w:val="44"/>
        </w:rPr>
        <w:t>02</w:t>
      </w:r>
      <w:r>
        <w:rPr>
          <w:rFonts w:hint="eastAsia" w:hAnsi="宋体" w:cs="宋体"/>
          <w:b/>
          <w:bCs/>
          <w:color w:val="333333"/>
          <w:kern w:val="0"/>
          <w:sz w:val="44"/>
          <w:szCs w:val="44"/>
          <w:lang w:val="en-US" w:eastAsia="zh-CN"/>
        </w:rPr>
        <w:t>3</w:t>
      </w:r>
      <w:r>
        <w:rPr>
          <w:rFonts w:hint="eastAsia" w:hAnsi="宋体" w:cs="宋体"/>
          <w:b/>
          <w:bCs/>
          <w:color w:val="333333"/>
          <w:kern w:val="0"/>
          <w:sz w:val="44"/>
          <w:szCs w:val="44"/>
        </w:rPr>
        <w:t>年党员</w:t>
      </w:r>
      <w:r>
        <w:rPr>
          <w:rFonts w:hint="eastAsia" w:hAnsi="宋体" w:cs="宋体"/>
          <w:b/>
          <w:bCs/>
          <w:color w:val="333333"/>
          <w:kern w:val="0"/>
          <w:sz w:val="44"/>
          <w:szCs w:val="44"/>
          <w:lang w:val="en-US" w:eastAsia="zh-CN"/>
        </w:rPr>
        <w:t>学习</w:t>
      </w:r>
      <w:r>
        <w:rPr>
          <w:rFonts w:hint="eastAsia" w:hAnsi="宋体" w:cs="宋体"/>
          <w:b/>
          <w:bCs/>
          <w:color w:val="333333"/>
          <w:kern w:val="0"/>
          <w:sz w:val="44"/>
          <w:szCs w:val="44"/>
        </w:rPr>
        <w:t>教育管理工作计划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宋体"/>
          <w:color w:val="333333"/>
          <w:kern w:val="0"/>
          <w:sz w:val="32"/>
          <w:szCs w:val="32"/>
        </w:rPr>
        <w:t>为深入学习贯彻习近平新时代中国特色社会主义思想和党的</w:t>
      </w:r>
      <w:r>
        <w:rPr>
          <w:rFonts w:hint="eastAsia" w:ascii="仿宋" w:hAnsi="仿宋" w:eastAsia="仿宋" w:cs="宋体"/>
          <w:color w:val="333333"/>
          <w:kern w:val="0"/>
          <w:sz w:val="32"/>
          <w:szCs w:val="32"/>
          <w:lang w:val="en-US" w:eastAsia="zh-CN"/>
        </w:rPr>
        <w:t>二十</w:t>
      </w:r>
      <w:r>
        <w:rPr>
          <w:rFonts w:hint="eastAsia" w:ascii="仿宋" w:hAnsi="仿宋" w:eastAsia="仿宋" w:cs="宋体"/>
          <w:color w:val="333333"/>
          <w:kern w:val="0"/>
          <w:sz w:val="32"/>
          <w:szCs w:val="32"/>
        </w:rPr>
        <w:t>大精神，切实提高党员教育管理工作质量，根据《中国共产党章程》和有关党内法规，</w:t>
      </w:r>
      <w:r>
        <w:rPr>
          <w:rFonts w:hint="eastAsia" w:ascii="仿宋" w:hAnsi="仿宋" w:eastAsia="仿宋" w:cs="仿宋"/>
          <w:sz w:val="32"/>
          <w:szCs w:val="32"/>
        </w:rPr>
        <w:t>结合</w:t>
      </w:r>
      <w:r>
        <w:rPr>
          <w:rFonts w:hint="eastAsia" w:ascii="仿宋" w:hAnsi="仿宋" w:eastAsia="仿宋" w:cs="仿宋"/>
          <w:sz w:val="32"/>
          <w:szCs w:val="32"/>
          <w:lang w:val="en-US" w:eastAsia="zh-CN"/>
        </w:rPr>
        <w:t>中心</w:t>
      </w:r>
      <w:r>
        <w:rPr>
          <w:rFonts w:hint="eastAsia" w:ascii="仿宋" w:hAnsi="仿宋" w:eastAsia="仿宋" w:cs="仿宋"/>
          <w:sz w:val="32"/>
          <w:szCs w:val="32"/>
        </w:rPr>
        <w:t>实际，</w:t>
      </w:r>
      <w:r>
        <w:rPr>
          <w:rFonts w:hint="eastAsia" w:ascii="仿宋" w:hAnsi="仿宋" w:eastAsia="仿宋" w:cs="宋体"/>
          <w:color w:val="333333"/>
          <w:kern w:val="0"/>
          <w:sz w:val="32"/>
          <w:szCs w:val="32"/>
        </w:rPr>
        <w:t>制定本</w:t>
      </w:r>
      <w:r>
        <w:rPr>
          <w:rFonts w:hint="eastAsia" w:ascii="仿宋" w:hAnsi="仿宋" w:eastAsia="仿宋" w:cs="宋体"/>
          <w:color w:val="333333"/>
          <w:kern w:val="0"/>
          <w:sz w:val="32"/>
          <w:szCs w:val="32"/>
          <w:lang w:val="en-US" w:eastAsia="zh-CN"/>
        </w:rPr>
        <w:t>计</w:t>
      </w:r>
      <w:r>
        <w:rPr>
          <w:rFonts w:hint="eastAsia" w:ascii="仿宋" w:hAnsi="仿宋" w:eastAsia="仿宋" w:cs="宋体"/>
          <w:color w:val="333333"/>
          <w:kern w:val="0"/>
          <w:sz w:val="32"/>
          <w:szCs w:val="32"/>
        </w:rPr>
        <w:t>划。</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一、认真抓好学习型党</w:t>
      </w:r>
      <w:r>
        <w:rPr>
          <w:rFonts w:hint="eastAsia" w:ascii="仿宋" w:hAnsi="仿宋" w:eastAsia="仿宋" w:cs="仿宋"/>
          <w:b/>
          <w:bCs/>
          <w:sz w:val="32"/>
          <w:szCs w:val="32"/>
          <w:lang w:val="en-US" w:eastAsia="zh-CN"/>
        </w:rPr>
        <w:t>支部</w:t>
      </w:r>
      <w:r>
        <w:rPr>
          <w:rFonts w:hint="eastAsia" w:ascii="仿宋" w:hAnsi="仿宋" w:eastAsia="仿宋" w:cs="仿宋"/>
          <w:b/>
          <w:bCs/>
          <w:sz w:val="32"/>
          <w:szCs w:val="32"/>
        </w:rPr>
        <w:t>建设，在理论武装上有新提高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把学习贯彻习近平新时代中国特色社</w:t>
      </w:r>
      <w:bookmarkStart w:id="0" w:name="_GoBack"/>
      <w:bookmarkEnd w:id="0"/>
      <w:r>
        <w:rPr>
          <w:rFonts w:hint="eastAsia" w:ascii="仿宋" w:hAnsi="仿宋" w:eastAsia="仿宋" w:cs="宋体"/>
          <w:color w:val="333333"/>
          <w:kern w:val="0"/>
          <w:sz w:val="32"/>
          <w:szCs w:val="32"/>
        </w:rPr>
        <w:t>会主义思想作为首要政治任务。将习近平新时代中国特色社会主义思想学习教育摆在党员教育培训最突出位置，制定学习计划，明确学习要求，结合党员日常教育管理认真抓好落实。党员要把习近平新时代中国特色社会主义思想</w:t>
      </w:r>
      <w:r>
        <w:rPr>
          <w:rFonts w:hint="eastAsia" w:ascii="仿宋" w:hAnsi="仿宋" w:eastAsia="仿宋" w:cs="宋体"/>
          <w:color w:val="333333"/>
          <w:kern w:val="0"/>
          <w:sz w:val="32"/>
          <w:szCs w:val="32"/>
          <w:lang w:val="en-US" w:eastAsia="zh-CN"/>
        </w:rPr>
        <w:t>和党的二十大精神</w:t>
      </w:r>
      <w:r>
        <w:rPr>
          <w:rFonts w:hint="eastAsia" w:ascii="仿宋" w:hAnsi="仿宋" w:eastAsia="仿宋" w:cs="宋体"/>
          <w:color w:val="333333"/>
          <w:kern w:val="0"/>
          <w:sz w:val="32"/>
          <w:szCs w:val="32"/>
        </w:rPr>
        <w:t>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二、突出抓好党性教育，在促进党员发挥先锋模范作用上有新成效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大力加强对党员的马克思主义基本理论和党的基本知识教育，深入开展理想信念和宗旨教育，引导党员增强党性观念，树立正确的世界观、人生观、价值观和权力观、地位观、利益观，始终保持共产党人的高尚情操和革命气节。大力加强党的基本理论、基本路线、基本纲领、基本经验教育，引导党员进一步增强贯彻党的路线方针政策和上级党组织决议决定的自觉性。大力加强党的优良传统和作风教育，引导党员弘扬优良传统，继承和发扬党的光荣传统和作风。大力加强社会主义荣辱观教育，引导党员在社会主义市场经济条件下，自觉做到个人利益服从集体利益、局部利益服从整体利益、眼前利益服从长远利益，在工作岗位上比贡献、比水平、比干劲。</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三、健全完善制度机制，在强化党员教育管理上有新举措</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规范程序、健全制度、强化措施”的要求，以加强党性修养为核心，以提高党员素质和发挥先锋模范作用为重点，着力建立健全科学管用的党员教育管理制度机制，不断增强党员教育管理的针对性和实效性。在党员教育管理工作中要坚持用制度管人管事，做到目标明确、职责明确、任务明确，并针对不同层次、不同岗位党员的特点和实际情况，建立健全有针对性、可操作性和指导性的制度。要把制度建设贯穿到党员教育管理工作的各个方面和各个环节。要坚持以人为本，以建立健全党员教育管理工作长效机制为着力点，把解决具体问题与解决思想问题结合起来，把加强日常教育与强化长期管理结合起来。要坚持“围绕中心、服务大局、突出重点、注重实效”的原则，着眼于解决实际问题，注重工作实效。要认真总结经验，积极探索建立健全党员教育管理工作的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DkzZWI2NTRmNWQwNzE5NjRhY2Y5MzJkODU5OGYifQ=="/>
  </w:docVars>
  <w:rsids>
    <w:rsidRoot w:val="00000000"/>
    <w:rsid w:val="348514A3"/>
    <w:rsid w:val="58C421E5"/>
    <w:rsid w:val="6EF3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1052</Words>
  <Characters>1055</Characters>
  <Lines>0</Lines>
  <Paragraphs>0</Paragraphs>
  <TotalTime>5</TotalTime>
  <ScaleCrop>false</ScaleCrop>
  <LinksUpToDate>false</LinksUpToDate>
  <CharactersWithSpaces>1055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2023-04-24T03:40:00Z</dcterms:created>
  <dc:creator>a</dc:creator>
  <cp:lastModifiedBy>天天晴朗</cp:lastModifiedBy>
  <dcterms:modified xsi:type="dcterms:W3CDTF">2023-04-24T06:43:58Z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2B3C6F068C4D4F54A0D473FC78268895_12</vt:lpwstr>
  </property>
</Properties>
</file>