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B3" w:rsidRDefault="004E6DB3" w:rsidP="0062173E">
      <w:pPr>
        <w:spacing w:line="560" w:lineRule="exact"/>
        <w:jc w:val="center"/>
        <w:rPr>
          <w:rFonts w:ascii="黑体" w:eastAsia="黑体" w:hAnsi="黑体"/>
          <w:sz w:val="44"/>
          <w:szCs w:val="44"/>
        </w:rPr>
      </w:pPr>
      <w:r w:rsidRPr="004E6DB3">
        <w:rPr>
          <w:rFonts w:ascii="黑体" w:eastAsia="黑体" w:hAnsi="黑体" w:hint="eastAsia"/>
          <w:sz w:val="44"/>
          <w:szCs w:val="44"/>
        </w:rPr>
        <w:t>中共奈</w:t>
      </w:r>
      <w:proofErr w:type="gramStart"/>
      <w:r w:rsidRPr="004E6DB3">
        <w:rPr>
          <w:rFonts w:ascii="黑体" w:eastAsia="黑体" w:hAnsi="黑体" w:hint="eastAsia"/>
          <w:sz w:val="44"/>
          <w:szCs w:val="44"/>
        </w:rPr>
        <w:t>曼旗桥河国有</w:t>
      </w:r>
      <w:proofErr w:type="gramEnd"/>
      <w:r w:rsidRPr="004E6DB3">
        <w:rPr>
          <w:rFonts w:ascii="黑体" w:eastAsia="黑体" w:hAnsi="黑体" w:hint="eastAsia"/>
          <w:sz w:val="44"/>
          <w:szCs w:val="44"/>
        </w:rPr>
        <w:t>母树林场支部委员会2022年意识形态、网络意识形态</w:t>
      </w:r>
    </w:p>
    <w:p w:rsidR="004E6DB3" w:rsidRDefault="004E6DB3" w:rsidP="0062173E">
      <w:pPr>
        <w:spacing w:line="560" w:lineRule="exact"/>
        <w:ind w:firstLineChars="200" w:firstLine="880"/>
        <w:jc w:val="center"/>
        <w:rPr>
          <w:rFonts w:ascii="黑体" w:eastAsia="黑体" w:hAnsi="黑体"/>
          <w:sz w:val="44"/>
          <w:szCs w:val="44"/>
        </w:rPr>
      </w:pPr>
      <w:r w:rsidRPr="004E6DB3">
        <w:rPr>
          <w:rFonts w:ascii="黑体" w:eastAsia="黑体" w:hAnsi="黑体" w:hint="eastAsia"/>
          <w:sz w:val="44"/>
          <w:szCs w:val="44"/>
        </w:rPr>
        <w:t>工作报告</w:t>
      </w:r>
    </w:p>
    <w:p w:rsidR="004E6DB3" w:rsidRDefault="004E6DB3" w:rsidP="0062173E">
      <w:pPr>
        <w:spacing w:line="560" w:lineRule="exact"/>
        <w:rPr>
          <w:rFonts w:ascii="黑体" w:eastAsia="黑体" w:hAnsi="黑体"/>
          <w:sz w:val="44"/>
          <w:szCs w:val="44"/>
        </w:rPr>
      </w:pPr>
    </w:p>
    <w:p w:rsidR="00F673D7" w:rsidRPr="00F673D7" w:rsidRDefault="00F673D7" w:rsidP="0062173E">
      <w:pPr>
        <w:spacing w:line="560" w:lineRule="exact"/>
        <w:ind w:firstLine="645"/>
        <w:rPr>
          <w:rFonts w:ascii="仿宋" w:eastAsia="仿宋" w:hAnsi="仿宋"/>
          <w:sz w:val="32"/>
          <w:szCs w:val="32"/>
        </w:rPr>
      </w:pPr>
      <w:r w:rsidRPr="00F673D7">
        <w:rPr>
          <w:rFonts w:ascii="仿宋" w:eastAsia="仿宋" w:hAnsi="仿宋" w:hint="eastAsia"/>
          <w:sz w:val="32"/>
          <w:szCs w:val="32"/>
        </w:rPr>
        <w:t>按照上级要求，</w:t>
      </w:r>
      <w:r>
        <w:rPr>
          <w:rFonts w:ascii="仿宋" w:eastAsia="仿宋" w:hAnsi="仿宋" w:hint="eastAsia"/>
          <w:sz w:val="32"/>
          <w:szCs w:val="32"/>
        </w:rPr>
        <w:t>现将我支部2022年意识形态、网络意识形态工作情况汇报如下：</w:t>
      </w:r>
    </w:p>
    <w:p w:rsidR="000C689E" w:rsidRPr="0016005F" w:rsidRDefault="0016005F" w:rsidP="0062173E">
      <w:pPr>
        <w:spacing w:line="560" w:lineRule="exact"/>
        <w:ind w:firstLine="645"/>
        <w:rPr>
          <w:rFonts w:ascii="黑体" w:eastAsia="黑体" w:hAnsi="黑体"/>
          <w:sz w:val="32"/>
          <w:szCs w:val="32"/>
        </w:rPr>
      </w:pPr>
      <w:r w:rsidRPr="0016005F">
        <w:rPr>
          <w:rFonts w:ascii="黑体" w:eastAsia="黑体" w:hAnsi="黑体" w:hint="eastAsia"/>
          <w:sz w:val="32"/>
          <w:szCs w:val="32"/>
        </w:rPr>
        <w:t>一、</w:t>
      </w:r>
      <w:r w:rsidR="00101C9D" w:rsidRPr="0016005F">
        <w:rPr>
          <w:rFonts w:ascii="黑体" w:eastAsia="黑体" w:hAnsi="黑体" w:hint="eastAsia"/>
          <w:sz w:val="32"/>
          <w:szCs w:val="32"/>
        </w:rPr>
        <w:t>加强组织领导，夯实工作基础。</w:t>
      </w:r>
    </w:p>
    <w:p w:rsidR="006E692D" w:rsidRDefault="00C737FD" w:rsidP="0062173E">
      <w:pPr>
        <w:spacing w:line="560" w:lineRule="exact"/>
        <w:ind w:firstLine="645"/>
        <w:rPr>
          <w:rFonts w:ascii="仿宋" w:eastAsia="仿宋" w:hAnsi="仿宋"/>
          <w:sz w:val="32"/>
          <w:szCs w:val="32"/>
        </w:rPr>
      </w:pPr>
      <w:r>
        <w:rPr>
          <w:rFonts w:ascii="仿宋" w:eastAsia="仿宋" w:hAnsi="仿宋" w:hint="eastAsia"/>
          <w:b/>
          <w:sz w:val="32"/>
          <w:szCs w:val="32"/>
        </w:rPr>
        <w:t>一是</w:t>
      </w:r>
      <w:r>
        <w:rPr>
          <w:rFonts w:ascii="仿宋" w:eastAsia="仿宋" w:hAnsi="仿宋" w:hint="eastAsia"/>
          <w:sz w:val="32"/>
          <w:szCs w:val="32"/>
        </w:rPr>
        <w:t>认真贯彻落实意识形态工作责任制和网络意识形态责任制，成立意识形态工作领导小组，制定</w:t>
      </w:r>
      <w:r>
        <w:rPr>
          <w:rFonts w:ascii="仿宋" w:eastAsia="仿宋" w:hAnsi="仿宋" w:cs="仿宋_GB2312" w:hint="eastAsia"/>
          <w:bCs/>
          <w:sz w:val="32"/>
          <w:szCs w:val="32"/>
        </w:rPr>
        <w:t>《党支部意识形态工作责任清单》、《网络意识形态工作责任制实施细则》</w:t>
      </w:r>
      <w:r w:rsidR="005E09B5">
        <w:rPr>
          <w:rFonts w:ascii="仿宋" w:eastAsia="仿宋" w:hAnsi="仿宋" w:cs="仿宋_GB2312" w:hint="eastAsia"/>
          <w:bCs/>
          <w:sz w:val="32"/>
          <w:szCs w:val="32"/>
        </w:rPr>
        <w:t>等</w:t>
      </w:r>
      <w:r>
        <w:rPr>
          <w:rFonts w:ascii="仿宋" w:eastAsia="仿宋" w:hAnsi="仿宋" w:hint="eastAsia"/>
          <w:sz w:val="32"/>
          <w:szCs w:val="32"/>
        </w:rPr>
        <w:t>，落实意识形态责任。</w:t>
      </w:r>
      <w:r w:rsidRPr="00C737FD">
        <w:rPr>
          <w:rFonts w:ascii="仿宋" w:eastAsia="仿宋" w:hAnsi="仿宋" w:hint="eastAsia"/>
          <w:b/>
          <w:sz w:val="32"/>
          <w:szCs w:val="32"/>
        </w:rPr>
        <w:t>二是</w:t>
      </w:r>
      <w:r>
        <w:rPr>
          <w:rFonts w:ascii="仿宋" w:eastAsia="仿宋" w:hAnsi="仿宋" w:hint="eastAsia"/>
          <w:sz w:val="32"/>
          <w:szCs w:val="32"/>
        </w:rPr>
        <w:t>召开意识形态工作专题会议，坚持每年学习</w:t>
      </w:r>
      <w:r w:rsidR="0062173E">
        <w:rPr>
          <w:rFonts w:ascii="仿宋" w:eastAsia="仿宋" w:hAnsi="仿宋" w:hint="eastAsia"/>
          <w:sz w:val="32"/>
          <w:szCs w:val="32"/>
        </w:rPr>
        <w:t>专题</w:t>
      </w:r>
      <w:r>
        <w:rPr>
          <w:rFonts w:ascii="仿宋" w:eastAsia="仿宋" w:hAnsi="仿宋" w:hint="eastAsia"/>
          <w:sz w:val="32"/>
          <w:szCs w:val="32"/>
        </w:rPr>
        <w:t>意识形态、网络意识形态内容不少于两次，每半年对党支部意识形态工作、网络意识形态工作进行总结及分析</w:t>
      </w:r>
      <w:proofErr w:type="gramStart"/>
      <w:r>
        <w:rPr>
          <w:rFonts w:ascii="仿宋" w:eastAsia="仿宋" w:hAnsi="仿宋" w:hint="eastAsia"/>
          <w:sz w:val="32"/>
          <w:szCs w:val="32"/>
        </w:rPr>
        <w:t>研</w:t>
      </w:r>
      <w:proofErr w:type="gramEnd"/>
      <w:r>
        <w:rPr>
          <w:rFonts w:ascii="仿宋" w:eastAsia="仿宋" w:hAnsi="仿宋" w:hint="eastAsia"/>
          <w:sz w:val="32"/>
          <w:szCs w:val="32"/>
        </w:rPr>
        <w:t>判，及时向上级党委汇报。</w:t>
      </w:r>
      <w:r>
        <w:rPr>
          <w:rFonts w:ascii="仿宋" w:eastAsia="仿宋" w:hAnsi="仿宋" w:hint="eastAsia"/>
          <w:b/>
          <w:sz w:val="32"/>
          <w:szCs w:val="32"/>
        </w:rPr>
        <w:t>三是</w:t>
      </w:r>
      <w:r>
        <w:rPr>
          <w:rFonts w:ascii="仿宋" w:eastAsia="仿宋" w:hAnsi="仿宋" w:hint="eastAsia"/>
          <w:sz w:val="32"/>
          <w:szCs w:val="32"/>
        </w:rPr>
        <w:t>结合实际，制定《重点舆情风险评估制度》、《网络舆情突发事件应急处置预案》等相关制度，对可能发生的网络舆情问题提前制定应对措施，夯实党支部意识形态制度基础。做好舆论宣传引导、维护网络意识安全等措施，切实加强对全场意识形态工作的领导，维护意识形态安全。</w:t>
      </w:r>
    </w:p>
    <w:p w:rsidR="000C689E" w:rsidRPr="0016005F" w:rsidRDefault="0016005F" w:rsidP="0062173E">
      <w:pPr>
        <w:spacing w:line="560" w:lineRule="exact"/>
        <w:ind w:firstLineChars="200" w:firstLine="640"/>
        <w:rPr>
          <w:rFonts w:ascii="黑体" w:eastAsia="黑体" w:hAnsi="黑体"/>
          <w:sz w:val="32"/>
          <w:szCs w:val="32"/>
        </w:rPr>
      </w:pPr>
      <w:r w:rsidRPr="0016005F">
        <w:rPr>
          <w:rFonts w:ascii="黑体" w:eastAsia="黑体" w:hAnsi="黑体" w:hint="eastAsia"/>
          <w:sz w:val="32"/>
          <w:szCs w:val="32"/>
        </w:rPr>
        <w:t>二、</w:t>
      </w:r>
      <w:r w:rsidR="00101C9D" w:rsidRPr="0016005F">
        <w:rPr>
          <w:rFonts w:ascii="黑体" w:eastAsia="黑体" w:hAnsi="黑体" w:hint="eastAsia"/>
          <w:sz w:val="32"/>
          <w:szCs w:val="32"/>
        </w:rPr>
        <w:t>加强理论学习，筑牢思想根基。</w:t>
      </w:r>
    </w:p>
    <w:p w:rsidR="000C689E" w:rsidRDefault="000C689E" w:rsidP="0062173E">
      <w:pPr>
        <w:spacing w:line="560" w:lineRule="exact"/>
        <w:ind w:firstLineChars="200" w:firstLine="643"/>
        <w:rPr>
          <w:rFonts w:ascii="仿宋" w:eastAsia="仿宋" w:hAnsi="仿宋" w:cs="仿宋_GB2312"/>
          <w:sz w:val="32"/>
          <w:szCs w:val="32"/>
        </w:rPr>
      </w:pPr>
      <w:r>
        <w:rPr>
          <w:rFonts w:ascii="仿宋" w:eastAsia="仿宋" w:hAnsi="仿宋" w:hint="eastAsia"/>
          <w:b/>
          <w:sz w:val="32"/>
          <w:szCs w:val="32"/>
        </w:rPr>
        <w:t>一是</w:t>
      </w:r>
      <w:r w:rsidR="005E09B5">
        <w:rPr>
          <w:rFonts w:ascii="仿宋" w:eastAsia="仿宋" w:hAnsi="仿宋" w:hint="eastAsia"/>
          <w:sz w:val="32"/>
          <w:szCs w:val="32"/>
        </w:rPr>
        <w:t>将意识形态、网络意识形态内容列入支部学习计划内容</w:t>
      </w:r>
      <w:r w:rsidR="0083585F">
        <w:rPr>
          <w:rFonts w:ascii="仿宋" w:eastAsia="仿宋" w:hAnsi="仿宋" w:hint="eastAsia"/>
          <w:sz w:val="32"/>
          <w:szCs w:val="32"/>
        </w:rPr>
        <w:t>，</w:t>
      </w:r>
      <w:r w:rsidR="005E09B5">
        <w:rPr>
          <w:rFonts w:ascii="仿宋" w:eastAsia="仿宋" w:hAnsi="仿宋" w:hint="eastAsia"/>
          <w:sz w:val="32"/>
          <w:szCs w:val="32"/>
        </w:rPr>
        <w:t>组织林场党员干部认真学</w:t>
      </w:r>
      <w:proofErr w:type="gramStart"/>
      <w:r w:rsidR="005E09B5">
        <w:rPr>
          <w:rFonts w:ascii="仿宋" w:eastAsia="仿宋" w:hAnsi="仿宋" w:hint="eastAsia"/>
          <w:sz w:val="32"/>
          <w:szCs w:val="32"/>
        </w:rPr>
        <w:t>习习近</w:t>
      </w:r>
      <w:proofErr w:type="gramEnd"/>
      <w:r w:rsidR="005E09B5">
        <w:rPr>
          <w:rFonts w:ascii="仿宋" w:eastAsia="仿宋" w:hAnsi="仿宋" w:hint="eastAsia"/>
          <w:sz w:val="32"/>
          <w:szCs w:val="32"/>
        </w:rPr>
        <w:t>平总书记关于意识形态工作的重要论述，及时学习传达党中央关于意识形态、网络意识形态工作的决策部署及指示精神</w:t>
      </w:r>
      <w:r w:rsidR="0016005F">
        <w:rPr>
          <w:rFonts w:ascii="仿宋" w:eastAsia="仿宋" w:hAnsi="仿宋" w:hint="eastAsia"/>
          <w:sz w:val="32"/>
          <w:szCs w:val="32"/>
        </w:rPr>
        <w:t>、相关法律法规等</w:t>
      </w:r>
      <w:r w:rsidR="0096304C">
        <w:rPr>
          <w:rFonts w:ascii="仿宋" w:eastAsia="仿宋" w:hAnsi="仿宋" w:hint="eastAsia"/>
          <w:sz w:val="32"/>
          <w:szCs w:val="32"/>
        </w:rPr>
        <w:t>，</w:t>
      </w:r>
      <w:r>
        <w:rPr>
          <w:rFonts w:ascii="仿宋" w:eastAsia="仿宋" w:hAnsi="仿宋" w:hint="eastAsia"/>
          <w:sz w:val="32"/>
          <w:szCs w:val="32"/>
        </w:rPr>
        <w:lastRenderedPageBreak/>
        <w:t>深化党员干部对意识形态工作极端重要性的认识，</w:t>
      </w:r>
      <w:r w:rsidR="0096304C">
        <w:rPr>
          <w:rFonts w:ascii="仿宋" w:eastAsia="仿宋" w:hAnsi="仿宋" w:hint="eastAsia"/>
          <w:sz w:val="32"/>
          <w:szCs w:val="32"/>
        </w:rPr>
        <w:t>进一步提高林场党员干部政治站位，牢牢把握意识形态工作的正确方向。</w:t>
      </w:r>
      <w:r>
        <w:rPr>
          <w:rFonts w:ascii="仿宋" w:eastAsia="仿宋" w:hAnsi="仿宋" w:cs="仿宋_GB2312" w:hint="eastAsia"/>
          <w:sz w:val="32"/>
          <w:szCs w:val="32"/>
        </w:rPr>
        <w:t>组织学习贯彻习近平总书记在十三届全国人大五次会议内蒙古代表团审议时的重要讲话精神、全国“两会”精神和党的二十大精神，深刻认识当前意识形态领域面临的新形势、新挑战，引导全体党员干部适应新时代、新形势、贯彻新任务、新要求。</w:t>
      </w:r>
    </w:p>
    <w:p w:rsidR="000C689E" w:rsidRDefault="0016005F" w:rsidP="0062173E">
      <w:pPr>
        <w:spacing w:line="560" w:lineRule="exact"/>
        <w:ind w:firstLineChars="200" w:firstLine="640"/>
        <w:rPr>
          <w:rFonts w:ascii="黑体" w:eastAsia="黑体" w:hAnsi="黑体" w:cs="仿宋_GB2312"/>
          <w:sz w:val="32"/>
          <w:szCs w:val="32"/>
        </w:rPr>
      </w:pPr>
      <w:r w:rsidRPr="0016005F">
        <w:rPr>
          <w:rFonts w:ascii="黑体" w:eastAsia="黑体" w:hAnsi="黑体" w:cs="仿宋_GB2312" w:hint="eastAsia"/>
          <w:sz w:val="32"/>
          <w:szCs w:val="32"/>
        </w:rPr>
        <w:t>三、</w:t>
      </w:r>
      <w:r w:rsidR="000C689E" w:rsidRPr="0016005F">
        <w:rPr>
          <w:rFonts w:ascii="黑体" w:eastAsia="黑体" w:hAnsi="黑体" w:cs="仿宋_GB2312" w:hint="eastAsia"/>
          <w:sz w:val="32"/>
          <w:szCs w:val="32"/>
        </w:rPr>
        <w:t>深化</w:t>
      </w:r>
      <w:r w:rsidR="00B60678">
        <w:rPr>
          <w:rFonts w:ascii="黑体" w:eastAsia="黑体" w:hAnsi="黑体" w:cs="仿宋_GB2312" w:hint="eastAsia"/>
          <w:sz w:val="32"/>
          <w:szCs w:val="32"/>
        </w:rPr>
        <w:t>宣传</w:t>
      </w:r>
      <w:r w:rsidR="000C689E" w:rsidRPr="0016005F">
        <w:rPr>
          <w:rFonts w:ascii="黑体" w:eastAsia="黑体" w:hAnsi="黑体" w:cs="仿宋_GB2312" w:hint="eastAsia"/>
          <w:sz w:val="32"/>
          <w:szCs w:val="32"/>
        </w:rPr>
        <w:t>教育，营造良好氛围</w:t>
      </w:r>
    </w:p>
    <w:p w:rsidR="00417B13" w:rsidRDefault="00B60678" w:rsidP="0062173E">
      <w:pPr>
        <w:spacing w:line="560" w:lineRule="exact"/>
        <w:ind w:firstLineChars="200" w:firstLine="643"/>
        <w:rPr>
          <w:rFonts w:ascii="仿宋" w:eastAsia="仿宋" w:hAnsi="仿宋"/>
          <w:sz w:val="32"/>
          <w:szCs w:val="32"/>
        </w:rPr>
      </w:pPr>
      <w:r w:rsidRPr="00FF06A7">
        <w:rPr>
          <w:rFonts w:ascii="仿宋" w:eastAsia="仿宋" w:hAnsi="仿宋" w:cs="仿宋_GB2312" w:hint="eastAsia"/>
          <w:b/>
          <w:sz w:val="32"/>
          <w:szCs w:val="32"/>
        </w:rPr>
        <w:t>一是</w:t>
      </w:r>
      <w:r w:rsidR="0016005F">
        <w:rPr>
          <w:rFonts w:ascii="仿宋" w:eastAsia="仿宋" w:hAnsi="仿宋" w:cs="仿宋_GB2312" w:hint="eastAsia"/>
          <w:sz w:val="32"/>
          <w:szCs w:val="32"/>
        </w:rPr>
        <w:t>支部以开展“民族团结进步活动月”、</w:t>
      </w:r>
      <w:r w:rsidR="00FF06A7">
        <w:rPr>
          <w:rFonts w:ascii="仿宋" w:eastAsia="仿宋" w:hAnsi="仿宋" w:cs="仿宋_GB2312" w:hint="eastAsia"/>
          <w:sz w:val="32"/>
          <w:szCs w:val="32"/>
        </w:rPr>
        <w:t>“</w:t>
      </w:r>
      <w:r w:rsidR="00FF06A7" w:rsidRPr="00FF06A7">
        <w:rPr>
          <w:rFonts w:ascii="仿宋" w:eastAsia="仿宋" w:hAnsi="仿宋" w:cs="仿宋_GB2312" w:hint="eastAsia"/>
          <w:sz w:val="32"/>
          <w:szCs w:val="32"/>
        </w:rPr>
        <w:t xml:space="preserve"> </w:t>
      </w:r>
      <w:r w:rsidR="00FF06A7">
        <w:rPr>
          <w:rFonts w:ascii="仿宋" w:eastAsia="仿宋" w:hAnsi="仿宋" w:cs="仿宋_GB2312" w:hint="eastAsia"/>
          <w:sz w:val="32"/>
          <w:szCs w:val="32"/>
        </w:rPr>
        <w:t>创建文明城市”、</w:t>
      </w:r>
      <w:r w:rsidR="0016005F">
        <w:rPr>
          <w:rFonts w:ascii="仿宋" w:eastAsia="仿宋" w:hAnsi="仿宋" w:cs="仿宋_GB2312" w:hint="eastAsia"/>
          <w:sz w:val="32"/>
          <w:szCs w:val="32"/>
        </w:rPr>
        <w:t>“</w:t>
      </w:r>
      <w:r w:rsidR="0016005F" w:rsidRPr="0016005F">
        <w:rPr>
          <w:rFonts w:ascii="仿宋" w:eastAsia="仿宋" w:hAnsi="仿宋" w:cs="仿宋_GB2312" w:hint="eastAsia"/>
          <w:sz w:val="32"/>
          <w:szCs w:val="32"/>
        </w:rPr>
        <w:t xml:space="preserve"> </w:t>
      </w:r>
      <w:r w:rsidR="0016005F">
        <w:rPr>
          <w:rFonts w:ascii="仿宋" w:eastAsia="仿宋" w:hAnsi="仿宋" w:cs="仿宋_GB2312" w:hint="eastAsia"/>
          <w:sz w:val="32"/>
          <w:szCs w:val="32"/>
        </w:rPr>
        <w:t>优化营商环境宣传月”及迎接党的二十大</w:t>
      </w:r>
      <w:r>
        <w:rPr>
          <w:rFonts w:ascii="仿宋" w:eastAsia="仿宋" w:hAnsi="仿宋" w:cs="仿宋_GB2312" w:hint="eastAsia"/>
          <w:sz w:val="32"/>
          <w:szCs w:val="32"/>
        </w:rPr>
        <w:t>召开等系列活动为契机，将“筑牢中华民族共同体意识”、宣传贯彻党的二十大精神等作为意识形态工作的主题主线，扎实开展宣传教育活动。党支部充分利用</w:t>
      </w:r>
      <w:r w:rsidR="00FF06A7">
        <w:rPr>
          <w:rFonts w:ascii="仿宋" w:eastAsia="仿宋" w:hAnsi="仿宋" w:cs="仿宋_GB2312" w:hint="eastAsia"/>
          <w:sz w:val="32"/>
          <w:szCs w:val="32"/>
        </w:rPr>
        <w:t>宣传牌、</w:t>
      </w:r>
      <w:r>
        <w:rPr>
          <w:rFonts w:ascii="仿宋" w:eastAsia="仿宋" w:hAnsi="仿宋" w:cs="仿宋_GB2312" w:hint="eastAsia"/>
          <w:sz w:val="32"/>
          <w:szCs w:val="32"/>
        </w:rPr>
        <w:t>条幅、</w:t>
      </w:r>
      <w:proofErr w:type="gramStart"/>
      <w:r>
        <w:rPr>
          <w:rFonts w:ascii="仿宋" w:eastAsia="仿宋" w:hAnsi="仿宋" w:cs="仿宋_GB2312" w:hint="eastAsia"/>
          <w:sz w:val="32"/>
          <w:szCs w:val="32"/>
        </w:rPr>
        <w:t>微信群</w:t>
      </w:r>
      <w:proofErr w:type="gramEnd"/>
      <w:r>
        <w:rPr>
          <w:rFonts w:ascii="仿宋" w:eastAsia="仿宋" w:hAnsi="仿宋" w:cs="仿宋_GB2312" w:hint="eastAsia"/>
          <w:sz w:val="32"/>
          <w:szCs w:val="32"/>
        </w:rPr>
        <w:t>等媒介，向林场干部职工</w:t>
      </w:r>
      <w:r w:rsidR="00FF06A7">
        <w:rPr>
          <w:rFonts w:ascii="仿宋" w:eastAsia="仿宋" w:hAnsi="仿宋" w:cs="仿宋_GB2312" w:hint="eastAsia"/>
          <w:sz w:val="32"/>
          <w:szCs w:val="32"/>
        </w:rPr>
        <w:t>及包</w:t>
      </w:r>
      <w:proofErr w:type="gramStart"/>
      <w:r w:rsidR="00FF06A7">
        <w:rPr>
          <w:rFonts w:ascii="仿宋" w:eastAsia="仿宋" w:hAnsi="仿宋" w:cs="仿宋_GB2312" w:hint="eastAsia"/>
          <w:sz w:val="32"/>
          <w:szCs w:val="32"/>
        </w:rPr>
        <w:t>联社区</w:t>
      </w:r>
      <w:proofErr w:type="gramEnd"/>
      <w:r w:rsidR="00FF06A7">
        <w:rPr>
          <w:rFonts w:ascii="仿宋" w:eastAsia="仿宋" w:hAnsi="仿宋" w:cs="仿宋_GB2312" w:hint="eastAsia"/>
          <w:sz w:val="32"/>
          <w:szCs w:val="32"/>
        </w:rPr>
        <w:t>群众</w:t>
      </w:r>
      <w:r>
        <w:rPr>
          <w:rFonts w:ascii="仿宋" w:eastAsia="仿宋" w:hAnsi="仿宋" w:cs="仿宋_GB2312" w:hint="eastAsia"/>
          <w:sz w:val="32"/>
          <w:szCs w:val="32"/>
        </w:rPr>
        <w:t>进行相关宣传，</w:t>
      </w:r>
      <w:r w:rsidR="00417B13">
        <w:rPr>
          <w:rFonts w:ascii="仿宋" w:eastAsia="仿宋" w:hAnsi="仿宋" w:cs="仿宋_GB2312" w:hint="eastAsia"/>
          <w:sz w:val="32"/>
          <w:szCs w:val="32"/>
        </w:rPr>
        <w:t>切实</w:t>
      </w:r>
      <w:r>
        <w:rPr>
          <w:rFonts w:ascii="仿宋" w:eastAsia="仿宋" w:hAnsi="仿宋" w:cs="仿宋_GB2312" w:hint="eastAsia"/>
          <w:sz w:val="32"/>
          <w:szCs w:val="32"/>
        </w:rPr>
        <w:t>把握意识形态宣传工作的主导权，营造浓厚的宣传氛围。</w:t>
      </w:r>
      <w:r w:rsidR="00417B13" w:rsidRPr="00D97FF3">
        <w:rPr>
          <w:rFonts w:ascii="仿宋" w:eastAsia="仿宋" w:hAnsi="仿宋" w:cs="仿宋_GB2312" w:hint="eastAsia"/>
          <w:b/>
          <w:sz w:val="32"/>
          <w:szCs w:val="32"/>
        </w:rPr>
        <w:t>二是</w:t>
      </w:r>
      <w:r w:rsidR="00417B13">
        <w:rPr>
          <w:rFonts w:ascii="仿宋" w:eastAsia="仿宋" w:hAnsi="仿宋" w:cs="仿宋_GB2312" w:hint="eastAsia"/>
          <w:sz w:val="32"/>
          <w:szCs w:val="32"/>
        </w:rPr>
        <w:t>扎实开展“我为群众办实事”、“共驻共建”等各类活动，用心用情为广大职工群众、服务对象解决实际</w:t>
      </w:r>
      <w:r w:rsidR="0062173E">
        <w:rPr>
          <w:rFonts w:ascii="仿宋" w:eastAsia="仿宋" w:hAnsi="仿宋" w:cs="仿宋_GB2312" w:hint="eastAsia"/>
          <w:sz w:val="32"/>
          <w:szCs w:val="32"/>
        </w:rPr>
        <w:t>问题</w:t>
      </w:r>
      <w:r w:rsidR="00417B13">
        <w:rPr>
          <w:rFonts w:ascii="仿宋" w:eastAsia="仿宋" w:hAnsi="仿宋" w:cs="仿宋_GB2312" w:hint="eastAsia"/>
          <w:sz w:val="32"/>
          <w:szCs w:val="32"/>
        </w:rPr>
        <w:t>。2022年，桥河林场帮助18户林场职工统一办理不动产证；解决职工需求，在南场部1500亩工资田内增配变压器1台，极大方便了职工耕种浇水问题；向林场职工赠送鸡心果树苗、杨树苗等5000余株，用于无立木造林、经济林建设等，助力乡村振兴工作；</w:t>
      </w:r>
      <w:r w:rsidR="00FF06A7">
        <w:rPr>
          <w:rFonts w:ascii="仿宋" w:eastAsia="仿宋" w:hAnsi="仿宋" w:hint="eastAsia"/>
          <w:sz w:val="32"/>
          <w:szCs w:val="32"/>
        </w:rPr>
        <w:t>定期组织党员干部</w:t>
      </w:r>
      <w:proofErr w:type="gramStart"/>
      <w:r w:rsidR="00FF06A7">
        <w:rPr>
          <w:rFonts w:ascii="仿宋" w:eastAsia="仿宋" w:hAnsi="仿宋" w:hint="eastAsia"/>
          <w:sz w:val="32"/>
          <w:szCs w:val="32"/>
        </w:rPr>
        <w:t>到包联电影</w:t>
      </w:r>
      <w:proofErr w:type="gramEnd"/>
      <w:r w:rsidR="00FF06A7">
        <w:rPr>
          <w:rFonts w:ascii="仿宋" w:eastAsia="仿宋" w:hAnsi="仿宋" w:hint="eastAsia"/>
          <w:sz w:val="32"/>
          <w:szCs w:val="32"/>
        </w:rPr>
        <w:t>公司小区及路口开展创建文明城市志愿服务活动。选派优秀的党员干部</w:t>
      </w:r>
      <w:proofErr w:type="gramStart"/>
      <w:r w:rsidR="00FF06A7">
        <w:rPr>
          <w:rFonts w:ascii="仿宋" w:eastAsia="仿宋" w:hAnsi="仿宋" w:hint="eastAsia"/>
          <w:sz w:val="32"/>
          <w:szCs w:val="32"/>
        </w:rPr>
        <w:t>深入包联社区</w:t>
      </w:r>
      <w:proofErr w:type="gramEnd"/>
      <w:r w:rsidR="00FF06A7">
        <w:rPr>
          <w:rFonts w:ascii="仿宋" w:eastAsia="仿宋" w:hAnsi="仿宋" w:hint="eastAsia"/>
          <w:sz w:val="32"/>
          <w:szCs w:val="32"/>
        </w:rPr>
        <w:t>开展疫情防控志愿服务活动，为压实疫情防控责任</w:t>
      </w:r>
      <w:r w:rsidR="00FF06A7">
        <w:rPr>
          <w:rFonts w:ascii="仿宋" w:eastAsia="仿宋" w:hAnsi="仿宋" w:hint="eastAsia"/>
          <w:sz w:val="32"/>
          <w:szCs w:val="32"/>
        </w:rPr>
        <w:lastRenderedPageBreak/>
        <w:t>提供强大助力。</w:t>
      </w:r>
      <w:r w:rsidR="00417B13">
        <w:rPr>
          <w:rFonts w:ascii="仿宋" w:eastAsia="仿宋" w:hAnsi="仿宋" w:hint="eastAsia"/>
          <w:sz w:val="32"/>
          <w:szCs w:val="32"/>
        </w:rPr>
        <w:t>通过这些活动，将党员党性意识转为增强人民群众获得感、幸福感、安全感的实际行动；同时林场党员</w:t>
      </w:r>
      <w:r w:rsidR="0062173E">
        <w:rPr>
          <w:rFonts w:ascii="仿宋" w:eastAsia="仿宋" w:hAnsi="仿宋" w:hint="eastAsia"/>
          <w:sz w:val="32"/>
          <w:szCs w:val="32"/>
        </w:rPr>
        <w:t>干部</w:t>
      </w:r>
      <w:r w:rsidR="00417B13">
        <w:rPr>
          <w:rFonts w:ascii="仿宋" w:eastAsia="仿宋" w:hAnsi="仿宋" w:hint="eastAsia"/>
          <w:sz w:val="32"/>
          <w:szCs w:val="32"/>
        </w:rPr>
        <w:t>用专业的技能和热情服务在</w:t>
      </w:r>
      <w:r w:rsidR="00FF06A7">
        <w:rPr>
          <w:rFonts w:ascii="仿宋" w:eastAsia="仿宋" w:hAnsi="仿宋" w:hint="eastAsia"/>
          <w:sz w:val="32"/>
          <w:szCs w:val="32"/>
        </w:rPr>
        <w:t>职工</w:t>
      </w:r>
      <w:r w:rsidR="0062173E">
        <w:rPr>
          <w:rFonts w:ascii="仿宋" w:eastAsia="仿宋" w:hAnsi="仿宋" w:hint="eastAsia"/>
          <w:sz w:val="32"/>
          <w:szCs w:val="32"/>
        </w:rPr>
        <w:t>、</w:t>
      </w:r>
      <w:r w:rsidR="00417B13">
        <w:rPr>
          <w:rFonts w:ascii="仿宋" w:eastAsia="仿宋" w:hAnsi="仿宋" w:hint="eastAsia"/>
          <w:sz w:val="32"/>
          <w:szCs w:val="32"/>
        </w:rPr>
        <w:t>群众中树立了良好新时代共产党员的形象，为做好林场各项工作奠定良好的群众基础和社会基础</w:t>
      </w:r>
      <w:r w:rsidR="00FF06A7">
        <w:rPr>
          <w:rFonts w:ascii="仿宋" w:eastAsia="仿宋" w:hAnsi="仿宋" w:hint="eastAsia"/>
          <w:sz w:val="32"/>
          <w:szCs w:val="32"/>
        </w:rPr>
        <w:t>，提升了社会影响力</w:t>
      </w:r>
      <w:r w:rsidR="00417B13">
        <w:rPr>
          <w:rFonts w:ascii="仿宋" w:eastAsia="仿宋" w:hAnsi="仿宋" w:hint="eastAsia"/>
          <w:sz w:val="32"/>
          <w:szCs w:val="32"/>
        </w:rPr>
        <w:t>。</w:t>
      </w:r>
    </w:p>
    <w:p w:rsidR="00AD4E44" w:rsidRDefault="00FF06A7" w:rsidP="0062173E">
      <w:pPr>
        <w:spacing w:line="560" w:lineRule="exact"/>
        <w:ind w:firstLineChars="200" w:firstLine="640"/>
        <w:rPr>
          <w:rFonts w:ascii="仿宋" w:eastAsia="仿宋" w:hAnsi="仿宋"/>
          <w:sz w:val="32"/>
          <w:szCs w:val="32"/>
        </w:rPr>
      </w:pPr>
      <w:r>
        <w:rPr>
          <w:rFonts w:ascii="仿宋" w:eastAsia="仿宋" w:hAnsi="仿宋" w:hint="eastAsia"/>
          <w:sz w:val="32"/>
          <w:szCs w:val="32"/>
        </w:rPr>
        <w:t>下一步，</w:t>
      </w:r>
      <w:r w:rsidR="00AD4E44">
        <w:rPr>
          <w:rFonts w:ascii="仿宋" w:eastAsia="仿宋" w:hAnsi="仿宋" w:hint="eastAsia"/>
          <w:sz w:val="32"/>
          <w:szCs w:val="32"/>
        </w:rPr>
        <w:t>林场党支部</w:t>
      </w:r>
      <w:r w:rsidR="0053531E">
        <w:rPr>
          <w:rFonts w:ascii="仿宋" w:eastAsia="仿宋" w:hAnsi="仿宋" w:hint="eastAsia"/>
          <w:sz w:val="32"/>
          <w:szCs w:val="32"/>
        </w:rPr>
        <w:t>将</w:t>
      </w:r>
      <w:r w:rsidR="0069289B">
        <w:rPr>
          <w:rFonts w:ascii="仿宋" w:eastAsia="仿宋" w:hAnsi="仿宋" w:hint="eastAsia"/>
          <w:sz w:val="32"/>
          <w:szCs w:val="32"/>
        </w:rPr>
        <w:t>持续</w:t>
      </w:r>
      <w:r w:rsidR="0053531E">
        <w:rPr>
          <w:rFonts w:ascii="仿宋" w:eastAsia="仿宋" w:hAnsi="仿宋" w:hint="eastAsia"/>
          <w:sz w:val="32"/>
          <w:szCs w:val="32"/>
        </w:rPr>
        <w:t>高效开展意识形态工作，加强组织引领，</w:t>
      </w:r>
      <w:r w:rsidR="00AD4E44">
        <w:rPr>
          <w:rFonts w:ascii="仿宋" w:eastAsia="仿宋" w:hAnsi="仿宋" w:hint="eastAsia"/>
          <w:sz w:val="32"/>
          <w:szCs w:val="32"/>
        </w:rPr>
        <w:t>以弘扬</w:t>
      </w:r>
      <w:r w:rsidR="0069289B">
        <w:rPr>
          <w:rFonts w:ascii="仿宋" w:eastAsia="仿宋" w:hAnsi="仿宋" w:hint="eastAsia"/>
          <w:sz w:val="32"/>
          <w:szCs w:val="32"/>
        </w:rPr>
        <w:t>党的</w:t>
      </w:r>
      <w:r w:rsidR="00AD4E44">
        <w:rPr>
          <w:rFonts w:ascii="仿宋" w:eastAsia="仿宋" w:hAnsi="仿宋" w:hint="eastAsia"/>
          <w:sz w:val="32"/>
          <w:szCs w:val="32"/>
        </w:rPr>
        <w:t>二十大精神、党史教育常态化、制度化为根基，扎实开展学习教育，强化党员干部对党的光辉历史的认识，增进对社会主义意识形态理论的认同、政治认同和情感认同，筑牢理想信念。同时加强对意识形态、网络意识形态</w:t>
      </w:r>
      <w:r w:rsidR="0053531E">
        <w:rPr>
          <w:rFonts w:ascii="仿宋" w:eastAsia="仿宋" w:hAnsi="仿宋" w:hint="eastAsia"/>
          <w:sz w:val="32"/>
          <w:szCs w:val="32"/>
        </w:rPr>
        <w:t>宣传工作的领导，树立典型，塑造正确的价值观和舆论导向，以宣传促发展，以意识形态强规划，提高林场工作效能，为林场的高质量发展做出更大的贡献。</w:t>
      </w:r>
    </w:p>
    <w:p w:rsidR="0062173E" w:rsidRDefault="0062173E" w:rsidP="0062173E">
      <w:pPr>
        <w:spacing w:line="560" w:lineRule="exact"/>
        <w:ind w:firstLineChars="200" w:firstLine="640"/>
        <w:rPr>
          <w:rFonts w:ascii="仿宋" w:eastAsia="仿宋" w:hAnsi="仿宋"/>
          <w:sz w:val="32"/>
          <w:szCs w:val="32"/>
        </w:rPr>
      </w:pPr>
    </w:p>
    <w:p w:rsidR="0062173E" w:rsidRDefault="0062173E" w:rsidP="0062173E">
      <w:pPr>
        <w:spacing w:line="560" w:lineRule="exact"/>
        <w:ind w:firstLineChars="200" w:firstLine="640"/>
        <w:rPr>
          <w:rFonts w:ascii="仿宋" w:eastAsia="仿宋" w:hAnsi="仿宋"/>
          <w:sz w:val="32"/>
          <w:szCs w:val="32"/>
        </w:rPr>
      </w:pPr>
    </w:p>
    <w:p w:rsidR="0062173E" w:rsidRDefault="0062173E" w:rsidP="006217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中共奈</w:t>
      </w:r>
      <w:proofErr w:type="gramStart"/>
      <w:r>
        <w:rPr>
          <w:rFonts w:ascii="仿宋" w:eastAsia="仿宋" w:hAnsi="仿宋" w:hint="eastAsia"/>
          <w:sz w:val="32"/>
          <w:szCs w:val="32"/>
        </w:rPr>
        <w:t>曼旗桥河国有</w:t>
      </w:r>
      <w:proofErr w:type="gramEnd"/>
      <w:r>
        <w:rPr>
          <w:rFonts w:ascii="仿宋" w:eastAsia="仿宋" w:hAnsi="仿宋" w:hint="eastAsia"/>
          <w:sz w:val="32"/>
          <w:szCs w:val="32"/>
        </w:rPr>
        <w:t>母树林场支部委员会</w:t>
      </w:r>
    </w:p>
    <w:p w:rsidR="0062173E" w:rsidRDefault="0062173E" w:rsidP="0062173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202</w:t>
      </w:r>
      <w:r w:rsidR="00EE1332">
        <w:rPr>
          <w:rFonts w:ascii="仿宋" w:eastAsia="仿宋" w:hAnsi="仿宋" w:hint="eastAsia"/>
          <w:sz w:val="32"/>
          <w:szCs w:val="32"/>
        </w:rPr>
        <w:t>3</w:t>
      </w:r>
      <w:r>
        <w:rPr>
          <w:rFonts w:ascii="仿宋" w:eastAsia="仿宋" w:hAnsi="仿宋" w:hint="eastAsia"/>
          <w:sz w:val="32"/>
          <w:szCs w:val="32"/>
        </w:rPr>
        <w:t>年1月1</w:t>
      </w:r>
      <w:r w:rsidR="00EE1332">
        <w:rPr>
          <w:rFonts w:ascii="仿宋" w:eastAsia="仿宋" w:hAnsi="仿宋" w:hint="eastAsia"/>
          <w:sz w:val="32"/>
          <w:szCs w:val="32"/>
        </w:rPr>
        <w:t>2</w:t>
      </w:r>
      <w:bookmarkStart w:id="0" w:name="_GoBack"/>
      <w:bookmarkEnd w:id="0"/>
      <w:r>
        <w:rPr>
          <w:rFonts w:ascii="仿宋" w:eastAsia="仿宋" w:hAnsi="仿宋" w:hint="eastAsia"/>
          <w:sz w:val="32"/>
          <w:szCs w:val="32"/>
        </w:rPr>
        <w:t>日</w:t>
      </w:r>
    </w:p>
    <w:p w:rsidR="00B60678" w:rsidRPr="0016005F" w:rsidRDefault="00B60678" w:rsidP="00B60678">
      <w:pPr>
        <w:ind w:firstLineChars="200" w:firstLine="640"/>
        <w:rPr>
          <w:rFonts w:ascii="仿宋" w:eastAsia="仿宋" w:hAnsi="仿宋" w:cs="仿宋_GB2312"/>
          <w:sz w:val="32"/>
          <w:szCs w:val="32"/>
        </w:rPr>
      </w:pPr>
    </w:p>
    <w:p w:rsidR="0016005F" w:rsidRPr="0016005F" w:rsidRDefault="0016005F" w:rsidP="0016005F">
      <w:pPr>
        <w:ind w:firstLineChars="150" w:firstLine="480"/>
        <w:rPr>
          <w:rFonts w:ascii="黑体" w:eastAsia="黑体" w:hAnsi="黑体" w:cs="仿宋_GB2312"/>
          <w:sz w:val="32"/>
          <w:szCs w:val="32"/>
        </w:rPr>
      </w:pPr>
    </w:p>
    <w:p w:rsidR="006254F9" w:rsidRDefault="006254F9"/>
    <w:sectPr w:rsidR="006254F9" w:rsidSect="00625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AF" w:rsidRDefault="00CF7AAF" w:rsidP="00F673D7">
      <w:r>
        <w:separator/>
      </w:r>
    </w:p>
  </w:endnote>
  <w:endnote w:type="continuationSeparator" w:id="0">
    <w:p w:rsidR="00CF7AAF" w:rsidRDefault="00CF7AAF" w:rsidP="00F6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AF" w:rsidRDefault="00CF7AAF" w:rsidP="00F673D7">
      <w:r>
        <w:separator/>
      </w:r>
    </w:p>
  </w:footnote>
  <w:footnote w:type="continuationSeparator" w:id="0">
    <w:p w:rsidR="00CF7AAF" w:rsidRDefault="00CF7AAF" w:rsidP="00F67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DB3"/>
    <w:rsid w:val="000C689E"/>
    <w:rsid w:val="00101C9D"/>
    <w:rsid w:val="00124A50"/>
    <w:rsid w:val="00147FBB"/>
    <w:rsid w:val="0016005F"/>
    <w:rsid w:val="00417B13"/>
    <w:rsid w:val="004E6DB3"/>
    <w:rsid w:val="0053531E"/>
    <w:rsid w:val="005E09B5"/>
    <w:rsid w:val="005E235B"/>
    <w:rsid w:val="0062173E"/>
    <w:rsid w:val="006254F9"/>
    <w:rsid w:val="0066122C"/>
    <w:rsid w:val="0069289B"/>
    <w:rsid w:val="006E692D"/>
    <w:rsid w:val="0083585F"/>
    <w:rsid w:val="008F5F1E"/>
    <w:rsid w:val="0096304C"/>
    <w:rsid w:val="00A00405"/>
    <w:rsid w:val="00A75AF2"/>
    <w:rsid w:val="00AD4E44"/>
    <w:rsid w:val="00B60678"/>
    <w:rsid w:val="00C737FD"/>
    <w:rsid w:val="00CF7AAF"/>
    <w:rsid w:val="00D33427"/>
    <w:rsid w:val="00D97FF3"/>
    <w:rsid w:val="00EE1332"/>
    <w:rsid w:val="00F673D7"/>
    <w:rsid w:val="00F95C02"/>
    <w:rsid w:val="00FF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B3"/>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7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73D7"/>
    <w:rPr>
      <w:rFonts w:ascii="Calibri" w:eastAsia="宋体" w:hAnsi="Calibri" w:cs="Times New Roman"/>
      <w:sz w:val="18"/>
      <w:szCs w:val="18"/>
    </w:rPr>
  </w:style>
  <w:style w:type="paragraph" w:styleId="a4">
    <w:name w:val="footer"/>
    <w:basedOn w:val="a"/>
    <w:link w:val="Char0"/>
    <w:uiPriority w:val="99"/>
    <w:semiHidden/>
    <w:unhideWhenUsed/>
    <w:rsid w:val="00F673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73D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7663">
      <w:bodyDiv w:val="1"/>
      <w:marLeft w:val="0"/>
      <w:marRight w:val="0"/>
      <w:marTop w:val="0"/>
      <w:marBottom w:val="0"/>
      <w:divBdr>
        <w:top w:val="none" w:sz="0" w:space="0" w:color="auto"/>
        <w:left w:val="none" w:sz="0" w:space="0" w:color="auto"/>
        <w:bottom w:val="none" w:sz="0" w:space="0" w:color="auto"/>
        <w:right w:val="none" w:sz="0" w:space="0" w:color="auto"/>
      </w:divBdr>
    </w:div>
    <w:div w:id="332340858">
      <w:bodyDiv w:val="1"/>
      <w:marLeft w:val="0"/>
      <w:marRight w:val="0"/>
      <w:marTop w:val="0"/>
      <w:marBottom w:val="0"/>
      <w:divBdr>
        <w:top w:val="none" w:sz="0" w:space="0" w:color="auto"/>
        <w:left w:val="none" w:sz="0" w:space="0" w:color="auto"/>
        <w:bottom w:val="none" w:sz="0" w:space="0" w:color="auto"/>
        <w:right w:val="none" w:sz="0" w:space="0" w:color="auto"/>
      </w:divBdr>
    </w:div>
    <w:div w:id="985353964">
      <w:bodyDiv w:val="1"/>
      <w:marLeft w:val="0"/>
      <w:marRight w:val="0"/>
      <w:marTop w:val="0"/>
      <w:marBottom w:val="0"/>
      <w:divBdr>
        <w:top w:val="none" w:sz="0" w:space="0" w:color="auto"/>
        <w:left w:val="none" w:sz="0" w:space="0" w:color="auto"/>
        <w:bottom w:val="none" w:sz="0" w:space="0" w:color="auto"/>
        <w:right w:val="none" w:sz="0" w:space="0" w:color="auto"/>
      </w:divBdr>
    </w:div>
    <w:div w:id="1084910673">
      <w:bodyDiv w:val="1"/>
      <w:marLeft w:val="0"/>
      <w:marRight w:val="0"/>
      <w:marTop w:val="0"/>
      <w:marBottom w:val="0"/>
      <w:divBdr>
        <w:top w:val="none" w:sz="0" w:space="0" w:color="auto"/>
        <w:left w:val="none" w:sz="0" w:space="0" w:color="auto"/>
        <w:bottom w:val="none" w:sz="0" w:space="0" w:color="auto"/>
        <w:right w:val="none" w:sz="0" w:space="0" w:color="auto"/>
      </w:divBdr>
    </w:div>
    <w:div w:id="1794010448">
      <w:bodyDiv w:val="1"/>
      <w:marLeft w:val="0"/>
      <w:marRight w:val="0"/>
      <w:marTop w:val="0"/>
      <w:marBottom w:val="0"/>
      <w:divBdr>
        <w:top w:val="none" w:sz="0" w:space="0" w:color="auto"/>
        <w:left w:val="none" w:sz="0" w:space="0" w:color="auto"/>
        <w:bottom w:val="none" w:sz="0" w:space="0" w:color="auto"/>
        <w:right w:val="none" w:sz="0" w:space="0" w:color="auto"/>
      </w:divBdr>
    </w:div>
    <w:div w:id="20214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dcterms:created xsi:type="dcterms:W3CDTF">2022-12-17T10:55:00Z</dcterms:created>
  <dcterms:modified xsi:type="dcterms:W3CDTF">2023-01-11T11:07:00Z</dcterms:modified>
</cp:coreProperties>
</file>