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spacing w:after="288"/>
        <w:jc w:val="left"/>
        <w:outlineLvl w:val="0"/>
        <w:rPr>
          <w:rFonts w:hint="eastAsia" w:ascii="微软雅黑" w:hAnsi="微软雅黑" w:eastAsia="微软雅黑" w:cs="宋体"/>
          <w:color w:val="222222"/>
          <w:spacing w:val="11"/>
          <w:kern w:val="36"/>
          <w:sz w:val="44"/>
          <w:szCs w:val="44"/>
        </w:rPr>
      </w:pPr>
      <w:r>
        <w:rPr>
          <w:rFonts w:hint="eastAsia" w:ascii="微软雅黑" w:hAnsi="微软雅黑" w:eastAsia="微软雅黑" w:cs="宋体"/>
          <w:color w:val="222222"/>
          <w:spacing w:val="11"/>
          <w:kern w:val="36"/>
          <w:sz w:val="44"/>
          <w:szCs w:val="44"/>
        </w:rPr>
        <w:t>富康社区党委组织党员干部学习收看</w:t>
      </w:r>
    </w:p>
    <w:p>
      <w:pPr>
        <w:widowControl/>
        <w:shd w:val="clear" w:color="auto" w:fill="FFFFFF"/>
        <w:spacing w:after="288"/>
        <w:ind w:firstLine="2541" w:firstLineChars="550"/>
        <w:jc w:val="left"/>
        <w:outlineLvl w:val="0"/>
        <w:rPr>
          <w:rFonts w:ascii="微软雅黑" w:hAnsi="微软雅黑" w:eastAsia="微软雅黑" w:cs="宋体"/>
          <w:color w:val="222222"/>
          <w:spacing w:val="11"/>
          <w:kern w:val="36"/>
          <w:sz w:val="44"/>
          <w:szCs w:val="44"/>
        </w:rPr>
      </w:pPr>
      <w:r>
        <w:rPr>
          <w:rFonts w:hint="eastAsia" w:ascii="微软雅黑" w:hAnsi="微软雅黑" w:eastAsia="微软雅黑" w:cs="宋体"/>
          <w:color w:val="222222"/>
          <w:spacing w:val="11"/>
          <w:kern w:val="36"/>
          <w:sz w:val="44"/>
          <w:szCs w:val="44"/>
        </w:rPr>
        <w:t>---《榜样7》专题节目</w:t>
      </w:r>
    </w:p>
    <w:p>
      <w:pPr>
        <w:widowControl/>
        <w:shd w:val="clear" w:color="auto" w:fill="FFFFFF"/>
        <w:spacing w:after="494"/>
        <w:rPr>
          <w:rFonts w:hint="eastAsia" w:cs="宋体" w:asciiTheme="minorEastAsia" w:hAnsiTheme="minorEastAsia"/>
          <w:spacing w:val="11"/>
          <w:kern w:val="0"/>
          <w:sz w:val="30"/>
          <w:szCs w:val="30"/>
        </w:rPr>
      </w:pPr>
      <w:r>
        <w:rPr>
          <w:rFonts w:hint="eastAsia" w:ascii="微软雅黑" w:hAnsi="微软雅黑" w:eastAsia="微软雅黑" w:cs="宋体"/>
          <w:spacing w:val="11"/>
          <w:kern w:val="0"/>
          <w:sz w:val="35"/>
          <w:szCs w:val="35"/>
        </w:rPr>
        <w:t xml:space="preserve">  </w:t>
      </w:r>
      <w:r>
        <w:rPr>
          <w:rFonts w:hint="eastAsia" w:cs="宋体" w:asciiTheme="minorEastAsia" w:hAnsiTheme="minorEastAsia"/>
          <w:spacing w:val="11"/>
          <w:kern w:val="0"/>
          <w:sz w:val="30"/>
          <w:szCs w:val="30"/>
        </w:rPr>
        <w:t> 时代需要榜样，榜样照亮时代，2023年3月25日《榜样7》专题节目在央视综合频道首播，为教育引导广大党员干部以先进典型为榜样，从榜样中汲取奋进力量，富康社区</w:t>
      </w:r>
      <w:r>
        <w:rPr>
          <w:rFonts w:cs="宋体" w:asciiTheme="minorEastAsia" w:hAnsiTheme="minorEastAsia"/>
          <w:spacing w:val="11"/>
          <w:kern w:val="0"/>
          <w:sz w:val="30"/>
          <w:szCs w:val="30"/>
        </w:rPr>
        <w:drawing>
          <wp:inline distT="0" distB="0" distL="0" distR="0">
            <wp:extent cx="5284470" cy="2280285"/>
            <wp:effectExtent l="0" t="0" r="11430" b="571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6633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/>
          <w:spacing w:val="11"/>
          <w:kern w:val="0"/>
          <w:sz w:val="30"/>
          <w:szCs w:val="30"/>
        </w:rPr>
        <w:t>党委按照上级党组织要求，组织社区广大党员干部观看《榜样7》专题节目。</w:t>
      </w:r>
    </w:p>
    <w:p>
      <w:pPr>
        <w:widowControl/>
        <w:shd w:val="clear" w:color="auto" w:fill="FFFFFF"/>
        <w:spacing w:after="494"/>
        <w:ind w:firstLine="644" w:firstLineChars="200"/>
        <w:rPr>
          <w:rFonts w:hint="eastAsia" w:cs="宋体" w:asciiTheme="minorEastAsia" w:hAnsiTheme="minorEastAsia"/>
          <w:spacing w:val="11"/>
          <w:kern w:val="0"/>
          <w:sz w:val="30"/>
          <w:szCs w:val="30"/>
        </w:rPr>
      </w:pPr>
      <w:r>
        <w:rPr>
          <w:rFonts w:hint="eastAsia" w:cs="宋体" w:asciiTheme="minorEastAsia" w:hAnsiTheme="minorEastAsia"/>
          <w:spacing w:val="11"/>
          <w:kern w:val="0"/>
          <w:sz w:val="30"/>
          <w:szCs w:val="30"/>
        </w:rPr>
        <w:t>《榜样7》通过典型事迹在线、现场访谈等形式，生动展现了中国共产党鉴定信念、践行宗旨、拼搏奉献、廉洁奉公的高尚品质和崇高精神，充分彰显了基层党组织的战斗堡垒作用和党员先锋模范作用。</w:t>
      </w:r>
    </w:p>
    <w:p>
      <w:pPr>
        <w:widowControl/>
        <w:shd w:val="clear" w:color="auto" w:fill="FFFFFF"/>
        <w:spacing w:after="494"/>
        <w:jc w:val="center"/>
        <w:rPr>
          <w:rFonts w:hint="eastAsia" w:cs="宋体" w:asciiTheme="minorEastAsia" w:hAnsiTheme="minorEastAsia"/>
          <w:spacing w:val="11"/>
          <w:kern w:val="0"/>
          <w:sz w:val="30"/>
          <w:szCs w:val="30"/>
        </w:rPr>
      </w:pPr>
      <w:r>
        <w:rPr>
          <w:rFonts w:cs="宋体" w:asciiTheme="minorEastAsia" w:hAnsiTheme="minorEastAsia"/>
          <w:spacing w:val="11"/>
          <w:kern w:val="0"/>
          <w:sz w:val="30"/>
          <w:szCs w:val="30"/>
        </w:rPr>
        <w:drawing>
          <wp:inline distT="0" distB="0" distL="0" distR="0">
            <wp:extent cx="5114290" cy="2324100"/>
            <wp:effectExtent l="0" t="0" r="1016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rPr>
          <w:rFonts w:hint="eastAsia" w:cs="宋体" w:asciiTheme="minorEastAsia" w:hAnsiTheme="minorEastAsia"/>
          <w:spacing w:val="11"/>
          <w:kern w:val="0"/>
          <w:sz w:val="30"/>
          <w:szCs w:val="30"/>
        </w:rPr>
      </w:pPr>
      <w:r>
        <w:rPr>
          <w:rFonts w:hint="eastAsia" w:cs="宋体" w:asciiTheme="minorEastAsia" w:hAnsiTheme="minorEastAsia"/>
          <w:b/>
          <w:bCs/>
          <w:spacing w:val="11"/>
          <w:kern w:val="0"/>
          <w:sz w:val="30"/>
          <w:szCs w:val="30"/>
        </w:rPr>
        <w:t>党员观看观后感</w:t>
      </w:r>
    </w:p>
    <w:p>
      <w:pPr>
        <w:widowControl/>
        <w:shd w:val="clear" w:color="auto" w:fill="FFFFFF"/>
        <w:spacing w:after="494"/>
        <w:jc w:val="center"/>
        <w:rPr>
          <w:rFonts w:hint="eastAsia" w:cs="宋体" w:asciiTheme="minorEastAsia" w:hAnsiTheme="minorEastAsia"/>
          <w:spacing w:val="11"/>
          <w:kern w:val="0"/>
          <w:sz w:val="30"/>
          <w:szCs w:val="30"/>
        </w:rPr>
      </w:pPr>
      <w:r>
        <w:rPr>
          <w:rFonts w:cs="宋体" w:asciiTheme="minorEastAsia" w:hAnsiTheme="minorEastAsia"/>
          <w:spacing w:val="11"/>
          <w:kern w:val="0"/>
          <w:sz w:val="30"/>
          <w:szCs w:val="30"/>
        </w:rPr>
        <w:drawing>
          <wp:inline distT="0" distB="0" distL="0" distR="0">
            <wp:extent cx="5313045" cy="3889375"/>
            <wp:effectExtent l="0" t="0" r="1905" b="1587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388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494"/>
        <w:jc w:val="center"/>
        <w:rPr>
          <w:rFonts w:hint="eastAsia" w:cs="宋体" w:asciiTheme="minorEastAsia" w:hAnsiTheme="minorEastAsia"/>
          <w:spacing w:val="11"/>
          <w:kern w:val="0"/>
          <w:sz w:val="30"/>
          <w:szCs w:val="30"/>
        </w:rPr>
      </w:pPr>
      <w:r>
        <w:rPr>
          <w:rFonts w:cs="宋体" w:asciiTheme="minorEastAsia" w:hAnsiTheme="minorEastAsia"/>
          <w:spacing w:val="11"/>
          <w:kern w:val="0"/>
          <w:sz w:val="30"/>
          <w:szCs w:val="30"/>
        </w:rPr>
        <w:drawing>
          <wp:inline distT="0" distB="0" distL="0" distR="0">
            <wp:extent cx="5191760" cy="3615055"/>
            <wp:effectExtent l="0" t="0" r="8890" b="4445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494"/>
        <w:rPr>
          <w:rFonts w:hint="eastAsia" w:cs="宋体" w:asciiTheme="minorEastAsia" w:hAnsiTheme="minorEastAsia"/>
          <w:spacing w:val="11"/>
          <w:kern w:val="0"/>
          <w:sz w:val="30"/>
          <w:szCs w:val="30"/>
        </w:rPr>
      </w:pPr>
      <w:r>
        <w:rPr>
          <w:rFonts w:hint="eastAsia" w:cs="宋体" w:asciiTheme="minorEastAsia" w:hAnsiTheme="minorEastAsia"/>
          <w:spacing w:val="11"/>
          <w:kern w:val="0"/>
          <w:sz w:val="30"/>
          <w:szCs w:val="30"/>
        </w:rPr>
        <w:t>  《榜样7》让们我看到了--榜样不是符号，他们是生动鲜活的每一个人!一直以来奋斗是青春的底色，行动是最好的磨砺。回望百年，一代代中国青年紧跟党的领导，勇担责任，不负使命，把最美好的青春献给祖国和人民，为民族复兴的</w:t>
      </w:r>
      <w:bookmarkStart w:id="0" w:name="_GoBack"/>
      <w:bookmarkEnd w:id="0"/>
      <w:r>
        <w:rPr>
          <w:rFonts w:hint="eastAsia" w:cs="宋体" w:asciiTheme="minorEastAsia" w:hAnsiTheme="minorEastAsia"/>
          <w:spacing w:val="11"/>
          <w:kern w:val="0"/>
          <w:sz w:val="30"/>
          <w:szCs w:val="30"/>
        </w:rPr>
        <w:t>历史洪流注人了强大的青春力量。</w:t>
      </w:r>
    </w:p>
    <w:p>
      <w:pPr>
        <w:widowControl/>
        <w:shd w:val="clear" w:color="auto" w:fill="FFFFFF"/>
        <w:spacing w:after="494"/>
        <w:rPr>
          <w:rFonts w:hint="eastAsia" w:asciiTheme="minorEastAsia" w:hAnsiTheme="minorEastAsia" w:eastAsiaTheme="minorEastAsia"/>
          <w:sz w:val="30"/>
          <w:szCs w:val="30"/>
          <w:lang w:eastAsia="zh-CN"/>
        </w:rPr>
      </w:pPr>
      <w:r>
        <w:rPr>
          <w:rFonts w:hint="eastAsia" w:cs="宋体" w:asciiTheme="minorEastAsia" w:hAnsiTheme="minorEastAsia"/>
          <w:spacing w:val="11"/>
          <w:kern w:val="0"/>
          <w:sz w:val="30"/>
          <w:szCs w:val="30"/>
        </w:rPr>
        <w:t>   我们要勇担重任，为国争光!学习他们的精神，坚持不懈、勇于探索、乐于奉献大胆实践，创造性的去开展工作，在平凡的中发光发彩!我们也要一直秉持着这样的精神，就一定能够不断解决新问题，克服前进道路上的重重困难，在自我的追求中实现人生价值的升华</w:t>
      </w:r>
      <w:r>
        <w:rPr>
          <w:rFonts w:hint="eastAsia" w:cs="宋体" w:asciiTheme="minorEastAsia" w:hAnsiTheme="minorEastAsia"/>
          <w:spacing w:val="11"/>
          <w:kern w:val="0"/>
          <w:sz w:val="30"/>
          <w:szCs w:val="30"/>
          <w:lang w:eastAsia="zh-CN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YyODFiY2QxMjMyNGY5MjkxOWM4ZjJhZjA3ZjZjMjMifQ=="/>
  </w:docVars>
  <w:rsids>
    <w:rsidRoot w:val="0054762B"/>
    <w:rsid w:val="0054762B"/>
    <w:rsid w:val="00C85889"/>
    <w:rsid w:val="0A8C4794"/>
    <w:rsid w:val="64BB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semiHidden/>
    <w:unhideWhenUsed/>
    <w:uiPriority w:val="99"/>
    <w:rPr>
      <w:color w:val="0000FF"/>
      <w:u w:val="single"/>
    </w:rPr>
  </w:style>
  <w:style w:type="character" w:customStyle="1" w:styleId="10">
    <w:name w:val="标题 1 Char"/>
    <w:basedOn w:val="6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1">
    <w:name w:val="rich_media_meta"/>
    <w:basedOn w:val="6"/>
    <w:uiPriority w:val="0"/>
  </w:style>
  <w:style w:type="character" w:customStyle="1" w:styleId="12">
    <w:name w:val="批注框文本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467</Words>
  <Characters>474</Characters>
  <Lines>3</Lines>
  <Paragraphs>1</Paragraphs>
  <TotalTime>1</TotalTime>
  <ScaleCrop>false</ScaleCrop>
  <LinksUpToDate>false</LinksUpToDate>
  <CharactersWithSpaces>482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2023-04-09T04:09:00Z</dcterms:created>
  <dc:creator>Administrator</dc:creator>
  <cp:lastModifiedBy>Administrator</cp:lastModifiedBy>
  <dcterms:modified xsi:type="dcterms:W3CDTF">2023-04-09T05:56:18Z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2D85D09A0EAD40C89FD51363E990C47B_12</vt:lpwstr>
  </property>
</Properties>
</file>