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rPr>
      </w:pPr>
      <w:r>
        <w:rPr>
          <w:rFonts w:hint="eastAsia" w:ascii="黑体" w:hAnsi="黑体" w:eastAsia="黑体" w:cs="黑体"/>
          <w:sz w:val="44"/>
          <w:szCs w:val="44"/>
        </w:rPr>
        <w:t>支部引领庆元宵 党群传情话团圆</w:t>
      </w:r>
    </w:p>
    <w:p>
      <w:pPr>
        <w:jc w:val="center"/>
        <w:rPr>
          <w:rFonts w:hint="eastAsia" w:ascii="黑体" w:hAnsi="黑体" w:eastAsia="黑体" w:cs="黑体"/>
          <w:sz w:val="44"/>
          <w:szCs w:val="44"/>
        </w:rPr>
      </w:pPr>
      <w:r>
        <w:rPr>
          <w:rFonts w:hint="eastAsia" w:ascii="黑体" w:hAnsi="黑体" w:eastAsia="黑体" w:cs="黑体"/>
          <w:sz w:val="44"/>
          <w:szCs w:val="44"/>
        </w:rPr>
        <w:t>-----区网格党支部举办庆元宵系列活动</w:t>
      </w:r>
      <w:bookmarkStart w:id="0" w:name="_GoBack"/>
      <w:bookmarkEnd w:id="0"/>
    </w:p>
    <w:p/>
    <w:p>
      <w:pPr>
        <w:rPr>
          <w:rFonts w:hint="eastAsia" w:ascii="仿宋_GB2312" w:hAnsi="仿宋_GB2312" w:eastAsia="仿宋_GB2312" w:cs="仿宋_GB2312"/>
          <w:sz w:val="32"/>
          <w:szCs w:val="32"/>
        </w:rPr>
      </w:pPr>
      <w:r>
        <w:rPr>
          <w:rFonts w:hint="eastAsia"/>
        </w:rPr>
        <w:t xml:space="preserve">    </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正月十五月儿圆，家家户户庆团圆，为丰富辖区居民文化生活，营造欢乐祥和的节日氛围，元宵佳节来临之际，五福堂社区网格党支部组织开展了丰富多彩的庆元宵系列活动猜灯谜、庆元宵、送政策、送温暖，活动现场欢声笑语，一片喜气。</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200650" cy="2532380"/>
            <wp:effectExtent l="0" t="0" r="0" b="1270"/>
            <wp:docPr id="2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8"/>
                    <pic:cNvPicPr>
                      <a:picLocks noChangeAspect="1"/>
                    </pic:cNvPicPr>
                  </pic:nvPicPr>
                  <pic:blipFill>
                    <a:blip r:embed="rId4"/>
                    <a:stretch>
                      <a:fillRect/>
                    </a:stretch>
                  </pic:blipFill>
                  <pic:spPr>
                    <a:xfrm>
                      <a:off x="0" y="0"/>
                      <a:ext cx="5200650" cy="253238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01920" cy="2817495"/>
            <wp:effectExtent l="0" t="0" r="17780" b="1905"/>
            <wp:docPr id="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9"/>
                    <pic:cNvPicPr>
                      <a:picLocks noChangeAspect="1"/>
                    </pic:cNvPicPr>
                  </pic:nvPicPr>
                  <pic:blipFill>
                    <a:blip r:embed="rId5"/>
                    <a:stretch>
                      <a:fillRect/>
                    </a:stretch>
                  </pic:blipFill>
                  <pic:spPr>
                    <a:xfrm>
                      <a:off x="0" y="0"/>
                      <a:ext cx="5201920" cy="2817495"/>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活动开始前，社区工作人员与志愿者 将准备好的200多条精选谜语和灯笼高高悬挂在新时代文明实践站活动室，营造出浓厚欢乐的节日氛围，在欢快的音乐声中，拉开了序幕。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201920" cy="3162935"/>
            <wp:effectExtent l="0" t="0" r="17780" b="1841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6"/>
                    <a:stretch>
                      <a:fillRect/>
                    </a:stretch>
                  </pic:blipFill>
                  <pic:spPr>
                    <a:xfrm>
                      <a:off x="0" y="0"/>
                      <a:ext cx="5201920" cy="316293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01285" cy="3679190"/>
            <wp:effectExtent l="0" t="0" r="18415" b="1651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7"/>
                    <a:stretch>
                      <a:fillRect/>
                    </a:stretch>
                  </pic:blipFill>
                  <pic:spPr>
                    <a:xfrm>
                      <a:off x="0" y="0"/>
                      <a:ext cx="5201285" cy="367919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19700" cy="3390900"/>
            <wp:effectExtent l="0" t="0" r="0" b="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8"/>
                    <a:stretch>
                      <a:fillRect/>
                    </a:stretch>
                  </pic:blipFill>
                  <pic:spPr>
                    <a:xfrm>
                      <a:off x="0" y="0"/>
                      <a:ext cx="5219700" cy="339090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01285" cy="3658870"/>
            <wp:effectExtent l="0" t="0" r="18415" b="17780"/>
            <wp:docPr id="2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IMG_263"/>
                    <pic:cNvPicPr>
                      <a:picLocks noChangeAspect="1"/>
                    </pic:cNvPicPr>
                  </pic:nvPicPr>
                  <pic:blipFill>
                    <a:blip r:embed="rId9"/>
                    <a:stretch>
                      <a:fillRect/>
                    </a:stretch>
                  </pic:blipFill>
                  <pic:spPr>
                    <a:xfrm>
                      <a:off x="0" y="0"/>
                      <a:ext cx="5201285" cy="365887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环顾四周，来参与的党员和居民，有的与身旁的朋友“窃窃私语”，有的人双眉紧锁，绞尽脑汁的思考谜底；有的人争先恐后的与工作人员核对答案；有的人猜对了谜语正在井然有序的换取奖品，现场洋溢着欢乐、祥和、喜庆的气氛。</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238750" cy="3201670"/>
            <wp:effectExtent l="0" t="0" r="0" b="17780"/>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10"/>
                    <a:stretch>
                      <a:fillRect/>
                    </a:stretch>
                  </pic:blipFill>
                  <pic:spPr>
                    <a:xfrm>
                      <a:off x="0" y="0"/>
                      <a:ext cx="5238750" cy="320167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20335" cy="3331845"/>
            <wp:effectExtent l="0" t="0" r="18415" b="190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1"/>
                    <a:stretch>
                      <a:fillRect/>
                    </a:stretch>
                  </pic:blipFill>
                  <pic:spPr>
                    <a:xfrm>
                      <a:off x="0" y="0"/>
                      <a:ext cx="5220335" cy="3331845"/>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除了猜灯谜、社区志愿者们还向居民群众发放环保知识、消防安全、崇尚科学、反对邪教等各类宣传资料，将普法知识潜移默化地普及给居民群众，内容丰富，既具娱乐性，又具知识性和政策引导性，让这个元宵佳节有“年味”更有“法味”。</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239385" cy="2870200"/>
            <wp:effectExtent l="0" t="0" r="18415" b="635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2"/>
                    <a:stretch>
                      <a:fillRect/>
                    </a:stretch>
                  </pic:blipFill>
                  <pic:spPr>
                    <a:xfrm>
                      <a:off x="0" y="0"/>
                      <a:ext cx="5239385" cy="287020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58435" cy="2752725"/>
            <wp:effectExtent l="0" t="0" r="18415" b="9525"/>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3"/>
                    <a:stretch>
                      <a:fillRect/>
                    </a:stretch>
                  </pic:blipFill>
                  <pic:spPr>
                    <a:xfrm>
                      <a:off x="0" y="0"/>
                      <a:ext cx="5258435" cy="27527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67960" cy="3030855"/>
            <wp:effectExtent l="0" t="0" r="8890" b="17145"/>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4"/>
                    <a:stretch>
                      <a:fillRect/>
                    </a:stretch>
                  </pic:blipFill>
                  <pic:spPr>
                    <a:xfrm>
                      <a:off x="0" y="0"/>
                      <a:ext cx="5267960" cy="303085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58435" cy="3544570"/>
            <wp:effectExtent l="0" t="0" r="18415" b="1778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5"/>
                    <a:stretch>
                      <a:fillRect/>
                    </a:stretch>
                  </pic:blipFill>
                  <pic:spPr>
                    <a:xfrm>
                      <a:off x="0" y="0"/>
                      <a:ext cx="5258435" cy="3544570"/>
                    </a:xfrm>
                    <a:prstGeom prst="rect">
                      <a:avLst/>
                    </a:prstGeom>
                    <a:noFill/>
                    <a:ln w="9525">
                      <a:noFill/>
                    </a:ln>
                  </pic:spPr>
                </pic:pic>
              </a:graphicData>
            </a:graphic>
          </wp:inline>
        </w:drawing>
      </w:r>
    </w:p>
    <w:p>
      <w:pPr>
        <w:jc w:val="left"/>
      </w:pPr>
      <w:r>
        <w:rPr>
          <w:rFonts w:hint="eastAsia" w:ascii="仿宋_GB2312" w:hAnsi="仿宋_GB2312" w:eastAsia="仿宋_GB2312" w:cs="仿宋_GB2312"/>
          <w:sz w:val="32"/>
          <w:szCs w:val="32"/>
        </w:rPr>
        <w:t>     此次元宵节活动，社区网格党支部充分发挥纽带作用，举办丰富多彩、形式多样的特色活动，让辖区居民切身感受到社区居委会就在身边，</w:t>
      </w:r>
      <w:r>
        <w:rPr>
          <w:rFonts w:hint="eastAsia" w:ascii="仿宋_GB2312" w:hAnsi="仿宋_GB2312" w:eastAsia="仿宋_GB2312" w:cs="仿宋_GB2312"/>
          <w:i w:val="0"/>
          <w:iCs w:val="0"/>
          <w:caps w:val="0"/>
          <w:color w:val="222222"/>
          <w:spacing w:val="8"/>
          <w:sz w:val="32"/>
          <w:szCs w:val="32"/>
          <w:shd w:val="clear" w:fill="FFFFFF"/>
        </w:rPr>
        <w:t>营造了“邻里和睦、社区和谐、欢乐祥和、文明健康”的节庆氛围。</w:t>
      </w:r>
      <w:r>
        <w:rPr>
          <w:rFonts w:hint="eastAsia" w:ascii="仿宋_GB2312" w:hAnsi="仿宋_GB2312" w:eastAsia="仿宋_GB2312" w:cs="仿宋_GB2312"/>
          <w:i w:val="0"/>
          <w:iCs w:val="0"/>
          <w:caps w:val="0"/>
          <w:color w:val="222222"/>
          <w:spacing w:val="8"/>
          <w:kern w:val="0"/>
          <w:sz w:val="32"/>
          <w:szCs w:val="32"/>
          <w:shd w:val="clear" w:fill="FFFFFF"/>
          <w:lang w:val="en-US" w:eastAsia="zh-CN" w:bidi="ar"/>
        </w:rPr>
        <w:drawing>
          <wp:inline distT="0" distB="0" distL="114300" distR="114300">
            <wp:extent cx="5268595" cy="3423920"/>
            <wp:effectExtent l="0" t="0" r="8255" b="5080"/>
            <wp:docPr id="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IMG_274"/>
                    <pic:cNvPicPr>
                      <a:picLocks noChangeAspect="1"/>
                    </pic:cNvPicPr>
                  </pic:nvPicPr>
                  <pic:blipFill>
                    <a:blip r:embed="rId16"/>
                    <a:stretch>
                      <a:fillRect/>
                    </a:stretch>
                  </pic:blipFill>
                  <pic:spPr>
                    <a:xfrm>
                      <a:off x="0" y="0"/>
                      <a:ext cx="5268595" cy="3423920"/>
                    </a:xfrm>
                    <a:prstGeom prst="rect">
                      <a:avLst/>
                    </a:prstGeom>
                    <a:noFill/>
                    <a:ln w="9525">
                      <a:noFill/>
                    </a:ln>
                  </pic:spPr>
                </pic:pic>
              </a:graphicData>
            </a:graphic>
          </wp:inline>
        </w:drawing>
      </w:r>
      <w:r>
        <w:rPr>
          <w:rFonts w:hint="eastAsia" w:ascii="仿宋_GB2312" w:hAnsi="仿宋_GB2312" w:eastAsia="仿宋_GB2312" w:cs="仿宋_GB2312"/>
          <w:i w:val="0"/>
          <w:iCs w:val="0"/>
          <w:caps w:val="0"/>
          <w:color w:val="222222"/>
          <w:spacing w:val="8"/>
          <w:kern w:val="0"/>
          <w:sz w:val="32"/>
          <w:szCs w:val="32"/>
          <w:shd w:val="clear" w:fill="FFFFFF"/>
          <w:lang w:val="en-US" w:eastAsia="zh-CN" w:bidi="ar"/>
        </w:rPr>
        <w:drawing>
          <wp:inline distT="0" distB="0" distL="114300" distR="114300">
            <wp:extent cx="5269230" cy="2697480"/>
            <wp:effectExtent l="0" t="0" r="7620" b="762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17"/>
                    <a:stretch>
                      <a:fillRect/>
                    </a:stretch>
                  </pic:blipFill>
                  <pic:spPr>
                    <a:xfrm>
                      <a:off x="0" y="0"/>
                      <a:ext cx="5269230" cy="2697480"/>
                    </a:xfrm>
                    <a:prstGeom prst="rect">
                      <a:avLst/>
                    </a:prstGeom>
                    <a:noFill/>
                    <a:ln w="9525">
                      <a:noFill/>
                    </a:ln>
                  </pic:spPr>
                </pic:pic>
              </a:graphicData>
            </a:graphic>
          </wp:inline>
        </w:drawing>
      </w:r>
      <w:r>
        <w:rPr>
          <w:rFonts w:hint="eastAsia" w:ascii="仿宋_GB2312" w:hAnsi="仿宋_GB2312" w:eastAsia="仿宋_GB2312" w:cs="仿宋_GB2312"/>
          <w:i w:val="0"/>
          <w:iCs w:val="0"/>
          <w:caps w:val="0"/>
          <w:color w:val="222222"/>
          <w:spacing w:val="8"/>
          <w:kern w:val="0"/>
          <w:sz w:val="32"/>
          <w:szCs w:val="32"/>
          <w:shd w:val="clear" w:fill="FFFFFF"/>
          <w:lang w:val="en-US" w:eastAsia="zh-CN" w:bidi="ar"/>
        </w:rPr>
        <w:drawing>
          <wp:inline distT="0" distB="0" distL="114300" distR="114300">
            <wp:extent cx="5273675" cy="2714625"/>
            <wp:effectExtent l="0" t="0" r="3175" b="9525"/>
            <wp:docPr id="1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IMG_276"/>
                    <pic:cNvPicPr>
                      <a:picLocks noChangeAspect="1"/>
                    </pic:cNvPicPr>
                  </pic:nvPicPr>
                  <pic:blipFill>
                    <a:blip r:embed="rId18"/>
                    <a:stretch>
                      <a:fillRect/>
                    </a:stretch>
                  </pic:blipFill>
                  <pic:spPr>
                    <a:xfrm>
                      <a:off x="0" y="0"/>
                      <a:ext cx="5273675" cy="2714625"/>
                    </a:xfrm>
                    <a:prstGeom prst="rect">
                      <a:avLst/>
                    </a:prstGeom>
                    <a:noFill/>
                    <a:ln w="9525">
                      <a:noFill/>
                    </a:ln>
                  </pic:spPr>
                </pic:pic>
              </a:graphicData>
            </a:graphic>
          </wp:inline>
        </w:drawing>
      </w:r>
      <w:r>
        <w:rPr>
          <w:rFonts w:hint="eastAsia" w:ascii="仿宋_GB2312" w:hAnsi="仿宋_GB2312" w:eastAsia="仿宋_GB2312" w:cs="仿宋_GB2312"/>
          <w:i w:val="0"/>
          <w:iCs w:val="0"/>
          <w:caps w:val="0"/>
          <w:color w:val="222222"/>
          <w:spacing w:val="8"/>
          <w:kern w:val="0"/>
          <w:sz w:val="32"/>
          <w:szCs w:val="32"/>
          <w:shd w:val="clear" w:fill="FFFFFF"/>
          <w:lang w:val="en-US" w:eastAsia="zh-CN" w:bidi="ar"/>
        </w:rPr>
        <w:drawing>
          <wp:inline distT="0" distB="0" distL="114300" distR="114300">
            <wp:extent cx="5239385" cy="3154045"/>
            <wp:effectExtent l="0" t="0" r="18415" b="8255"/>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19"/>
                    <a:stretch>
                      <a:fillRect/>
                    </a:stretch>
                  </pic:blipFill>
                  <pic:spPr>
                    <a:xfrm>
                      <a:off x="0" y="0"/>
                      <a:ext cx="5239385" cy="315404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zYjhiMGI2ZDgwN2Q3NzQ5MTBjNzNhNmVkZTRhNWQifQ=="/>
    <w:docVar w:name="KSO_WPS_MARK_KEY" w:val="c2574201-a0d9-41fd-9ae4-d8dcac5d96b4"/>
  </w:docVars>
  <w:rsids>
    <w:rsidRoot w:val="74B45D3E"/>
    <w:rsid w:val="2D8E201B"/>
    <w:rsid w:val="74B45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527</Words>
  <Characters>533</Characters>
  <Lines>0</Lines>
  <Paragraphs>0</Paragraphs>
  <TotalTime>1</TotalTime>
  <ScaleCrop>false</ScaleCrop>
  <LinksUpToDate>false</LinksUpToDate>
  <CharactersWithSpaces>564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2023-03-14T08:36:00Z</dcterms:created>
  <dc:creator>Administrator</dc:creator>
  <cp:lastModifiedBy>Administrator</cp:lastModifiedBy>
  <dcterms:modified xsi:type="dcterms:W3CDTF">2023-03-29T01:09:00Z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448E8B2C87D6409E980510588B5AAB08</vt:lpwstr>
  </property>
</Properties>
</file>