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预备党员备案表</w:t>
      </w:r>
    </w:p>
    <w:p>
      <w:pPr>
        <w:jc w:val="left"/>
        <w:rPr>
          <w:rFonts w:ascii="仿宋_GB2312" w:eastAsia="仿宋_GB2312"/>
          <w:color w:val="auto"/>
          <w:sz w:val="28"/>
          <w:szCs w:val="28"/>
          <w:u w:val="none"/>
        </w:rPr>
      </w:pPr>
      <w:r>
        <w:rPr>
          <w:rFonts w:hint="eastAsia" w:ascii="仿宋_GB2312" w:eastAsia="仿宋_GB2312"/>
          <w:color w:val="auto"/>
          <w:sz w:val="28"/>
          <w:szCs w:val="28"/>
          <w:u w:val="none"/>
        </w:rPr>
        <w:t>单位（章）：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东明镇孟和浩来党支部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 xml:space="preserve">                          </w:t>
      </w:r>
    </w:p>
    <w:tbl>
      <w:tblPr>
        <w:tblStyle w:val="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99"/>
        <w:gridCol w:w="1024"/>
        <w:gridCol w:w="878"/>
        <w:gridCol w:w="1"/>
        <w:gridCol w:w="1318"/>
        <w:gridCol w:w="771"/>
        <w:gridCol w:w="7"/>
        <w:gridCol w:w="1100"/>
        <w:gridCol w:w="1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她娜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蒙古族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年月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1982年9月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身份证号码</w:t>
            </w:r>
          </w:p>
        </w:tc>
        <w:tc>
          <w:tcPr>
            <w:tcW w:w="620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152325198209082022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递交入党申请书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  <w:tc>
          <w:tcPr>
            <w:tcW w:w="19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20189年2月28日</w:t>
            </w:r>
          </w:p>
        </w:tc>
        <w:tc>
          <w:tcPr>
            <w:tcW w:w="2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党组织派人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谈话人员</w:t>
            </w:r>
          </w:p>
        </w:tc>
        <w:tc>
          <w:tcPr>
            <w:tcW w:w="2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指定培养联系人</w:t>
            </w:r>
          </w:p>
        </w:tc>
        <w:tc>
          <w:tcPr>
            <w:tcW w:w="19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宝扎巴</w:t>
            </w:r>
          </w:p>
        </w:tc>
        <w:tc>
          <w:tcPr>
            <w:tcW w:w="2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确定入党积极分子时间</w:t>
            </w:r>
          </w:p>
        </w:tc>
        <w:tc>
          <w:tcPr>
            <w:tcW w:w="2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2019年9月29日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确定入党积极分子党组织</w:t>
            </w:r>
          </w:p>
        </w:tc>
        <w:tc>
          <w:tcPr>
            <w:tcW w:w="19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孟和浩来党支部</w:t>
            </w:r>
          </w:p>
        </w:tc>
        <w:tc>
          <w:tcPr>
            <w:tcW w:w="2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指定的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入党介绍人</w:t>
            </w:r>
          </w:p>
        </w:tc>
        <w:tc>
          <w:tcPr>
            <w:tcW w:w="2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eastAsia="zh-CN"/>
              </w:rPr>
              <w:t>包来福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确定发展对象时间</w:t>
            </w:r>
          </w:p>
        </w:tc>
        <w:tc>
          <w:tcPr>
            <w:tcW w:w="19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2021年3月4日</w:t>
            </w:r>
          </w:p>
        </w:tc>
        <w:tc>
          <w:tcPr>
            <w:tcW w:w="2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确定发展对象党组织</w:t>
            </w:r>
          </w:p>
        </w:tc>
        <w:tc>
          <w:tcPr>
            <w:tcW w:w="2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孟和浩来党支部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接收预备党员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党支部</w:t>
            </w:r>
          </w:p>
        </w:tc>
        <w:tc>
          <w:tcPr>
            <w:tcW w:w="19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孟和浩来党支部</w:t>
            </w:r>
          </w:p>
        </w:tc>
        <w:tc>
          <w:tcPr>
            <w:tcW w:w="2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支部召开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接收预备党员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会议时间</w:t>
            </w:r>
          </w:p>
        </w:tc>
        <w:tc>
          <w:tcPr>
            <w:tcW w:w="2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接收预备党员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的党（工）委</w:t>
            </w:r>
          </w:p>
        </w:tc>
        <w:tc>
          <w:tcPr>
            <w:tcW w:w="19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孟和浩来党支部</w:t>
            </w:r>
          </w:p>
        </w:tc>
        <w:tc>
          <w:tcPr>
            <w:tcW w:w="2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党（工）委召开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</w:rPr>
              <w:t>接收预备党员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会议时间</w:t>
            </w:r>
          </w:p>
        </w:tc>
        <w:tc>
          <w:tcPr>
            <w:tcW w:w="2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620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预备党员花名册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孟和浩来村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              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6"/>
        <w:gridCol w:w="636"/>
        <w:gridCol w:w="709"/>
        <w:gridCol w:w="850"/>
        <w:gridCol w:w="1134"/>
        <w:gridCol w:w="851"/>
        <w:gridCol w:w="992"/>
        <w:gridCol w:w="850"/>
        <w:gridCol w:w="850"/>
        <w:gridCol w:w="993"/>
        <w:gridCol w:w="1278"/>
        <w:gridCol w:w="1128"/>
        <w:gridCol w:w="14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列为预备党员时间</w:t>
            </w:r>
          </w:p>
        </w:tc>
        <w:tc>
          <w:tcPr>
            <w:tcW w:w="24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培养联系人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1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她娜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蒙古族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1982年9月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奈曼旗东明镇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2019年2月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2019年9月29日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宝扎巴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包来福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2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3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4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5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6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14ADF"/>
    <w:rsid w:val="12CD7786"/>
    <w:rsid w:val="18BC2294"/>
    <w:rsid w:val="4B146E7B"/>
    <w:rsid w:val="58785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369</Characters>
  <Lines>0</Lines>
  <Paragraphs>0</Paragraphs>
  <TotalTime>2</TotalTime>
  <ScaleCrop>false</ScaleCrop>
  <LinksUpToDate>false</LinksUpToDate>
  <CharactersWithSpaces>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东明政府</dc:creator>
  <cp:lastModifiedBy>lenovo</cp:lastModifiedBy>
  <cp:lastPrinted>2019-12-20T05:18:00Z</cp:lastPrinted>
  <dcterms:modified xsi:type="dcterms:W3CDTF">2023-02-23T07:49:53Z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F5105D5125B247AB993CC37B26A1DD28</vt:lpwstr>
  </property>
</Properties>
</file>