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pPr>
      <w:bookmarkStart w:id="0" w:name="_GoBack"/>
      <w:r>
        <w:rPr>
          <w:rFonts w:hint="eastAsia" w:ascii="微软雅黑" w:hAnsi="微软雅黑" w:eastAsia="微软雅黑" w:cs="微软雅黑"/>
          <w:i w:val="0"/>
          <w:iCs w:val="0"/>
          <w:caps w:val="0"/>
          <w:color w:val="222222"/>
          <w:spacing w:val="8"/>
          <w:sz w:val="30"/>
          <w:szCs w:val="30"/>
          <w:bdr w:val="none" w:color="auto" w:sz="0" w:space="0"/>
          <w:shd w:val="clear" w:fill="FFFFFF"/>
        </w:rPr>
        <w:t>【学思践悟二十大】学习二十大，书写新篇章，奋进新征程</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222222"/>
          <w:spacing w:val="27"/>
          <w:sz w:val="25"/>
          <w:szCs w:val="25"/>
          <w:bdr w:val="none" w:color="auto" w:sz="0" w:space="0"/>
          <w:shd w:val="clear" w:fill="FFFFFF"/>
        </w:rPr>
        <w:t xml:space="preserve">    </w:t>
      </w:r>
      <w:r>
        <w:rPr>
          <w:rFonts w:hint="eastAsia" w:ascii="微软雅黑" w:hAnsi="微软雅黑" w:eastAsia="微软雅黑" w:cs="微软雅黑"/>
          <w:i w:val="0"/>
          <w:iCs w:val="0"/>
          <w:caps w:val="0"/>
          <w:color w:val="222222"/>
          <w:spacing w:val="27"/>
          <w:sz w:val="25"/>
          <w:szCs w:val="25"/>
          <w:bdr w:val="none" w:color="auto" w:sz="0" w:space="0"/>
          <w:shd w:val="clear" w:fill="FFFFFF"/>
          <w:lang w:val="en-US" w:eastAsia="zh-CN"/>
        </w:rPr>
        <w:t xml:space="preserve"> </w:t>
      </w:r>
      <w:r>
        <w:rPr>
          <w:rFonts w:hint="eastAsia" w:ascii="微软雅黑" w:hAnsi="微软雅黑" w:eastAsia="微软雅黑" w:cs="微软雅黑"/>
          <w:i w:val="0"/>
          <w:iCs w:val="0"/>
          <w:caps w:val="0"/>
          <w:color w:val="222222"/>
          <w:spacing w:val="27"/>
          <w:sz w:val="25"/>
          <w:szCs w:val="25"/>
          <w:bdr w:val="none" w:color="auto" w:sz="0" w:space="0"/>
          <w:shd w:val="clear" w:fill="FFFFFF"/>
        </w:rPr>
        <w:t>新使命催人奋进，新征程任重道远。富康社区通过召开学习宣传贯彻党的二十大精神，细化安排党的二十大精神学习宣传贯彻工作，开展“以写促学、以学促悟、互学互促”系列活动，现推出“二十大学习笔记专栏”通过学习宣传贯彻好党的二十大精神，让每一名党员群众都能够结合自身实际，做到学以致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微软雅黑" w:hAnsi="微软雅黑" w:eastAsia="微软雅黑" w:cs="微软雅黑"/>
          <w:i w:val="0"/>
          <w:iCs w:val="0"/>
          <w:caps w:val="0"/>
          <w:color w:val="222222"/>
          <w:spacing w:val="8"/>
          <w:sz w:val="25"/>
          <w:szCs w:val="25"/>
          <w:bdr w:val="none" w:color="auto" w:sz="0" w:space="0"/>
          <w:shd w:val="clear" w:fill="FFFFFF"/>
        </w:rPr>
      </w:pPr>
      <w:r>
        <w:rPr>
          <w:rStyle w:val="6"/>
          <w:rFonts w:hint="eastAsia" w:ascii="微软雅黑" w:hAnsi="微软雅黑" w:eastAsia="微软雅黑" w:cs="微软雅黑"/>
          <w:i w:val="0"/>
          <w:iCs w:val="0"/>
          <w:caps w:val="0"/>
          <w:color w:val="222222"/>
          <w:spacing w:val="8"/>
          <w:sz w:val="25"/>
          <w:szCs w:val="25"/>
          <w:bdr w:val="none" w:color="auto" w:sz="0" w:space="0"/>
          <w:shd w:val="clear" w:fill="FFFFFF"/>
        </w:rPr>
        <w:t>社区工作人员篇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13" w:firstLineChars="300"/>
        <w:jc w:val="both"/>
      </w:pPr>
      <w:r>
        <w:rPr>
          <w:rFonts w:hint="eastAsia" w:ascii="微软雅黑" w:hAnsi="微软雅黑" w:eastAsia="微软雅黑" w:cs="微软雅黑"/>
          <w:i w:val="0"/>
          <w:iCs w:val="0"/>
          <w:caps w:val="0"/>
          <w:color w:val="222222"/>
          <w:spacing w:val="8"/>
          <w:sz w:val="25"/>
          <w:szCs w:val="25"/>
          <w:bdr w:val="none" w:color="auto" w:sz="0" w:space="0"/>
          <w:shd w:val="clear" w:fill="FFFFFF"/>
        </w:rPr>
        <w:t> 连日来，社区全体工作人员共同深入学习党的二十大报告，结合自身工作实际，分别就学习宣传贯彻党的二十大精神写感悟、议发展、表决心，推动党的二十大精神落地生根。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color w:val="222222"/>
          <w:spacing w:val="8"/>
          <w:sz w:val="25"/>
          <w:szCs w:val="25"/>
          <w:bdr w:val="none" w:color="auto" w:sz="0" w:space="0"/>
          <w:shd w:val="clear" w:fill="FFFFFF"/>
        </w:rPr>
      </w:pPr>
      <w:r>
        <w:rPr>
          <w:rFonts w:hint="eastAsia" w:ascii="微软雅黑" w:hAnsi="微软雅黑" w:eastAsia="微软雅黑" w:cs="微软雅黑"/>
          <w:i w:val="0"/>
          <w:iCs w:val="0"/>
          <w:caps w:val="0"/>
          <w:color w:val="222222"/>
          <w:spacing w:val="8"/>
          <w:sz w:val="25"/>
          <w:szCs w:val="25"/>
          <w:bdr w:val="none" w:color="auto" w:sz="0" w:space="0"/>
          <w:shd w:val="clear" w:fill="FFFFFF"/>
        </w:rPr>
        <w:t>   富康社区周雅静书记说：“作为一名社区书记，我深感责任重大、使命光荣。我将把学习贯彻党的二十大精神作为当前和今后一个时期的首要政治任务，不断学深悟透党的二十大精神，不驰于空想，不鹜于虚声。团结带领全体社区党员、社区工作人员、辖区居民群众凝心聚力、真抓实干、奋勇前行，做好服务群众最基本的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color w:val="222222"/>
          <w:spacing w:val="8"/>
          <w:sz w:val="25"/>
          <w:szCs w:val="25"/>
          <w:bdr w:val="none" w:color="auto" w:sz="0" w:space="0"/>
          <w:shd w:val="clear" w:fill="FFFFFF"/>
        </w:rPr>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5334000" cy="2197100"/>
            <wp:effectExtent l="0" t="0" r="0" b="1270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4"/>
                    <a:stretch>
                      <a:fillRect/>
                    </a:stretch>
                  </pic:blipFill>
                  <pic:spPr>
                    <a:xfrm>
                      <a:off x="0" y="0"/>
                      <a:ext cx="5334000" cy="21971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465705" cy="2010410"/>
            <wp:effectExtent l="0" t="0" r="10795" b="8890"/>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5"/>
                    <a:stretch>
                      <a:fillRect/>
                    </a:stretch>
                  </pic:blipFill>
                  <pic:spPr>
                    <a:xfrm>
                      <a:off x="0" y="0"/>
                      <a:ext cx="2465705" cy="20104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559050" cy="2002155"/>
            <wp:effectExtent l="0" t="0" r="12700" b="1714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6"/>
                    <a:stretch>
                      <a:fillRect/>
                    </a:stretch>
                  </pic:blipFill>
                  <pic:spPr>
                    <a:xfrm>
                      <a:off x="0" y="0"/>
                      <a:ext cx="2559050" cy="200215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2313940" cy="1958340"/>
            <wp:effectExtent l="0" t="0" r="10160" b="3810"/>
            <wp:docPr id="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63"/>
                    <pic:cNvPicPr>
                      <a:picLocks noChangeAspect="1"/>
                    </pic:cNvPicPr>
                  </pic:nvPicPr>
                  <pic:blipFill>
                    <a:blip r:embed="rId7"/>
                    <a:stretch>
                      <a:fillRect/>
                    </a:stretch>
                  </pic:blipFill>
                  <pic:spPr>
                    <a:xfrm>
                      <a:off x="0" y="0"/>
                      <a:ext cx="2313940" cy="195834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861310" cy="1924050"/>
            <wp:effectExtent l="0" t="0" r="1524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8"/>
                    <a:stretch>
                      <a:fillRect/>
                    </a:stretch>
                  </pic:blipFill>
                  <pic:spPr>
                    <a:xfrm>
                      <a:off x="0" y="0"/>
                      <a:ext cx="2861310" cy="1924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222222"/>
          <w:spacing w:val="8"/>
          <w:sz w:val="25"/>
          <w:szCs w:val="25"/>
          <w:bdr w:val="none" w:color="auto" w:sz="0" w:space="0"/>
          <w:shd w:val="clear" w:fill="FFFFFF"/>
        </w:rPr>
        <w:t>党员篇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222222"/>
          <w:spacing w:val="27"/>
          <w:sz w:val="25"/>
          <w:szCs w:val="25"/>
          <w:bdr w:val="none" w:color="auto" w:sz="0" w:space="0"/>
          <w:shd w:val="clear" w:fill="FFFFFF"/>
        </w:rPr>
        <w:t>    辖区党员积极按照党支部每月制定的学习篇目，进行个人自学，并认真撰写学习笔记，字迹工整，条理分明，并按时上交学习笔记，有的党员不仅完成了规定的学习篇目，还超额完成了学习任务。</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489200" cy="2152650"/>
            <wp:effectExtent l="0" t="0" r="6350" b="0"/>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9"/>
                    <a:stretch>
                      <a:fillRect/>
                    </a:stretch>
                  </pic:blipFill>
                  <pic:spPr>
                    <a:xfrm>
                      <a:off x="0" y="0"/>
                      <a:ext cx="2489200" cy="21526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626995" cy="2087245"/>
            <wp:effectExtent l="0" t="0" r="1905" b="8255"/>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0"/>
                    <a:stretch>
                      <a:fillRect/>
                    </a:stretch>
                  </pic:blipFill>
                  <pic:spPr>
                    <a:xfrm>
                      <a:off x="0" y="0"/>
                      <a:ext cx="2626995" cy="2087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2860675" cy="1910080"/>
            <wp:effectExtent l="0" t="0" r="15875" b="1397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1"/>
                    <a:stretch>
                      <a:fillRect/>
                    </a:stretch>
                  </pic:blipFill>
                  <pic:spPr>
                    <a:xfrm>
                      <a:off x="0" y="0"/>
                      <a:ext cx="2860675" cy="191008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2359025" cy="1963420"/>
            <wp:effectExtent l="0" t="0" r="3175" b="1778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2"/>
                    <a:stretch>
                      <a:fillRect/>
                    </a:stretch>
                  </pic:blipFill>
                  <pic:spPr>
                    <a:xfrm>
                      <a:off x="0" y="0"/>
                      <a:ext cx="2359025" cy="19634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2653665" cy="1858010"/>
            <wp:effectExtent l="0" t="0" r="13335" b="889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13"/>
                    <a:stretch>
                      <a:fillRect/>
                    </a:stretch>
                  </pic:blipFill>
                  <pic:spPr>
                    <a:xfrm>
                      <a:off x="0" y="0"/>
                      <a:ext cx="2653665" cy="185801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580640" cy="1753870"/>
            <wp:effectExtent l="0" t="0" r="10160" b="1778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14"/>
                    <a:stretch>
                      <a:fillRect/>
                    </a:stretch>
                  </pic:blipFill>
                  <pic:spPr>
                    <a:xfrm>
                      <a:off x="0" y="0"/>
                      <a:ext cx="2580640" cy="17538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微软雅黑" w:hAnsi="微软雅黑" w:eastAsia="微软雅黑" w:cs="微软雅黑"/>
          <w:i w:val="0"/>
          <w:iCs w:val="0"/>
          <w:caps w:val="0"/>
          <w:color w:val="222222"/>
          <w:spacing w:val="8"/>
          <w:sz w:val="25"/>
          <w:szCs w:val="25"/>
          <w:bdr w:val="none" w:color="auto" w:sz="0" w:space="0"/>
          <w:shd w:val="clear" w:fill="FFFFFF"/>
        </w:rPr>
        <w:t>团员篇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color w:val="222222"/>
          <w:spacing w:val="8"/>
          <w:sz w:val="25"/>
          <w:szCs w:val="25"/>
          <w:bdr w:val="none" w:color="auto" w:sz="0" w:space="0"/>
          <w:shd w:val="clear" w:fill="FFFFFF"/>
        </w:rPr>
      </w:pPr>
      <w:r>
        <w:rPr>
          <w:rFonts w:hint="eastAsia" w:ascii="微软雅黑" w:hAnsi="微软雅黑" w:eastAsia="微软雅黑" w:cs="微软雅黑"/>
          <w:i w:val="0"/>
          <w:iCs w:val="0"/>
          <w:caps w:val="0"/>
          <w:color w:val="222222"/>
          <w:spacing w:val="8"/>
          <w:sz w:val="25"/>
          <w:szCs w:val="25"/>
          <w:bdr w:val="none" w:color="auto" w:sz="0" w:space="0"/>
          <w:shd w:val="clear" w:fill="FFFFFF"/>
        </w:rPr>
        <w:t>   为引导辖区广大团员深刻领会党的二十大精神，进一步提高认识、统一思想、振奋精神，把深入学习宣传贯彻党的二十大精神转化为实际行动，开展“二十大学习笔记专栏”学习教育实践活动。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673350" cy="2292350"/>
            <wp:effectExtent l="0" t="0" r="12700" b="1270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15"/>
                    <a:stretch>
                      <a:fillRect/>
                    </a:stretch>
                  </pic:blipFill>
                  <pic:spPr>
                    <a:xfrm>
                      <a:off x="0" y="0"/>
                      <a:ext cx="2673350" cy="22923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2496820" cy="2268220"/>
            <wp:effectExtent l="0" t="0" r="17780" b="1778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16"/>
                    <a:stretch>
                      <a:fillRect/>
                    </a:stretch>
                  </pic:blipFill>
                  <pic:spPr>
                    <a:xfrm>
                      <a:off x="0" y="0"/>
                      <a:ext cx="2496820" cy="22682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5236845" cy="4038600"/>
            <wp:effectExtent l="0" t="0" r="1905"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17"/>
                    <a:stretch>
                      <a:fillRect/>
                    </a:stretch>
                  </pic:blipFill>
                  <pic:spPr>
                    <a:xfrm>
                      <a:off x="0" y="0"/>
                      <a:ext cx="5236845" cy="40386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i w:val="0"/>
          <w:iCs w:val="0"/>
          <w:caps w:val="0"/>
          <w:color w:val="222222"/>
          <w:spacing w:val="27"/>
          <w:sz w:val="25"/>
          <w:szCs w:val="25"/>
          <w:bdr w:val="none" w:color="auto" w:sz="0" w:space="0"/>
          <w:shd w:val="clear" w:fill="FFFFFF"/>
        </w:rPr>
        <w:t>    下一步，富康社区党委将不断创新党的二十大精神的学习宣传方式方法，把深入学习宣传贯彻党的二十大精神推向新的高度。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hY2QwMDA4YTUwZjJkZDQxY2ZiNDA5Y2FlYjQxNWIifQ=="/>
  </w:docVars>
  <w:rsids>
    <w:rsidRoot w:val="00000000"/>
    <w:rsid w:val="41822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685</Words>
  <Characters>698</Characters>
  <Lines>0</Lines>
  <Paragraphs>0</Paragraphs>
  <TotalTime>2</TotalTime>
  <ScaleCrop>false</ScaleCrop>
  <LinksUpToDate>false</LinksUpToDate>
  <CharactersWithSpaces>726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2023-02-27T01:42:12Z</dcterms:created>
  <dc:creator>Administrator</dc:creator>
  <cp:lastModifiedBy>Administrator</cp:lastModifiedBy>
  <dcterms:modified xsi:type="dcterms:W3CDTF">2023-02-27T01:51:28Z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2589448714DE48A5B6401ABB36BAF4F3</vt:lpwstr>
  </property>
</Properties>
</file>