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40" w:firstLineChars="200"/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两会作为全国人民政治生活中的一件大事，基层党员干部群众对两会充满了殷切的期盼。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即将召开的全国“两会”将会为我们指引前进的方向，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八仙筒镇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全体党员干部群众充满期盼，对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八仙筒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镇的未来充满信心，这不仅是我国实现共同富裕的社会主义本质要求，也是广大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八仙筒镇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基层党员干部群众的共同期盼。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通过调研分析，当前我镇人民群众对实现共同富裕的期盼表现在以下几个方面：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是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期盼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基层农村干部期盼党和国家更多的关心和事业前景。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要对村“两委”班子给予关心和盼头，这样他们才会有更多干劲。如今，村级事务较多，所谓“上面千条线，下面一根针”，1名村级干部往往需要处理几个部门安排的工作，工作压力较大。然而一直以来村干部待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特别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低，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一个工作了几十年的村干部退休以后无待遇，而且现在村干部工资连国家最低工资水平都达不到，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激励机制欠缺，导致部分人员容易出现敷衍了事的心态，无法全身心投入工作。随着基层工作复杂性增强，对干部的工作能力要求日益提高，老旧的工作经验已经跟不上时代的步伐和节奏，针对性培训已迫在眉睫。同时，为更好的与村级干部职业化对接，提升村级干部整体素养，加强储备干部培养、人才回引已势在必行。出台政策针对村干部选拔任用，例如公务员招考时有专门的岗位定向招录村干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是期盼社会治理成效更加明显。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当前，西部减贫摘帽地区基层治理能力不高，特别是边远山区村寨居住分散、基层治理相对薄弱，农村群众对矛盾纠纷调解、道路交通安全、农村消防安全等基层治理关注度较高，加强基层治理，筑牢安全屏障，对巩固脱贫成果、推动乡村振兴就尤为重要。如，扫黑除恶实现农村长效治安，为农村百姓提供安居乐业的环境，村民们生活得安心、舒心了，农村才能发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。三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是期盼农技人才专职专用，增加基层农技队伍的建设。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经过调研了解，机构改革后，乡镇农业综合服务中心不仅承担了农业技术推广职责，还承担了农村产权流转交易“等职责，农业专业技术人员难以集中精力从事农技推广工作。同时，乡镇信访维稳、地灾防范、合作医疗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养老保险、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疫情防控等阶段性、临时性工作较多，农业专业技术人员被抽调从事其他工作的现象普遍存在，在编不在岗问题突出。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基层建议：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一是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政策上多给农村一些好的政策进行引导，指明道路。完善农村基础设施建设有助于让年轻人返回农村发展，实现劳动力不外流，同时年轻人多了，消费也能起来，各种商家也会入驻，推动农村发展。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二是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发展上多倾斜一些资源给农村，有底子才能发展。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三是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提升基础治理能力，在农村配置强有力的“两委”班子为村民服务，多多注入新鲜血液，让农村的齿轮高效的转动起来。尤其要在返乡优秀农民工、经商人员、复转军人、农村致富带头人、大学生村官等群体中选拔村级后备干部，引领他们争当推动乡村发展的“领头雁”、振兴乡村的“实干家”、服务群众的“贴心人”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四是提高村干部待遇，退休后能适当的给与补助，让每个村干部能够心里有盼头。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MTRkMmUyODM2NjE1Nzk4Mzc0ZjI3OGEzZDM2YjMifQ=="/>
  </w:docVars>
  <w:rsids>
    <w:rsidRoot w:val="3B6577B9"/>
    <w:rsid w:val="01610122"/>
    <w:rsid w:val="12062D4C"/>
    <w:rsid w:val="1C694603"/>
    <w:rsid w:val="22F8223D"/>
    <w:rsid w:val="31CC3212"/>
    <w:rsid w:val="3B6577B9"/>
    <w:rsid w:val="3CF8135F"/>
    <w:rsid w:val="6C30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1214</Words>
  <Characters>1214</Characters>
  <Lines>0</Lines>
  <Paragraphs>0</Paragraphs>
  <TotalTime>3</TotalTime>
  <ScaleCrop>false</ScaleCrop>
  <LinksUpToDate>false</LinksUpToDate>
  <CharactersWithSpaces>1214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2023-02-14T06:23:00Z</dcterms:created>
  <dc:creator>水晶幸福</dc:creator>
  <cp:lastModifiedBy>水晶幸福</cp:lastModifiedBy>
  <dcterms:modified xsi:type="dcterms:W3CDTF">2023-02-14T06:50:09Z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E00B740B52DB4189867F020A0EF7CD14</vt:lpwstr>
  </property>
</Properties>
</file>