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cs="Times New Roman"/>
          <w:sz w:val="32"/>
          <w:szCs w:val="32"/>
        </w:rPr>
      </w:pP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lang w:val="en-US"/>
        </w:rPr>
      </w:pPr>
      <w:r>
        <w:rPr>
          <w:rFonts w:hint="eastAsia" w:ascii="宋体" w:hAnsi="宋体"/>
          <w:b/>
          <w:sz w:val="44"/>
          <w:szCs w:val="44"/>
        </w:rPr>
        <w:t>奈曼旗科学技术协会</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rPr>
        <w:t>3</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rPr>
        <w:t>3</w:t>
      </w:r>
      <w:r>
        <w:rPr>
          <w:rFonts w:hint="eastAsia" w:ascii="楷体_GB2312" w:eastAsia="楷体_GB2312"/>
          <w:sz w:val="32"/>
          <w:szCs w:val="32"/>
        </w:rPr>
        <w:t>年 2 月 10日</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2022年部门预算安排情况说明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四、国有资本经营</w:t>
      </w:r>
      <w:r>
        <w:rPr>
          <w:rFonts w:ascii="楷体_GB2312" w:hAnsi="黑体" w:eastAsia="楷体_GB2312"/>
          <w:color w:val="000000"/>
          <w:sz w:val="32"/>
          <w:szCs w:val="32"/>
        </w:rPr>
        <w:t>预算</w:t>
      </w:r>
      <w:r>
        <w:rPr>
          <w:rFonts w:hint="eastAsia" w:ascii="楷体_GB2312" w:hAnsi="黑体" w:eastAsia="楷体_GB2312"/>
          <w:color w:val="000000"/>
          <w:sz w:val="32"/>
          <w:szCs w:val="32"/>
        </w:rPr>
        <w:t>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rPr>
        <w:t>2</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部门收入总体情况表。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部门支出总体情况表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9.</w:t>
      </w:r>
      <w:r>
        <w:rPr>
          <w:rFonts w:hint="eastAsia" w:ascii="楷体_GB2312" w:hAnsi="黑体" w:eastAsia="楷体_GB2312"/>
          <w:color w:val="000000"/>
          <w:sz w:val="32"/>
          <w:szCs w:val="32"/>
        </w:rPr>
        <w:t>项目支出绩效目标申报表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10.</w:t>
      </w:r>
      <w:r>
        <w:rPr>
          <w:rFonts w:hint="eastAsia" w:ascii="楷体_GB2312" w:hAnsi="黑体" w:eastAsia="楷体_GB2312"/>
          <w:color w:val="000000"/>
          <w:sz w:val="32"/>
          <w:szCs w:val="32"/>
        </w:rPr>
        <w:t>政府采购预算明细表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00" w:lineRule="exact"/>
        <w:ind w:firstLine="640"/>
        <w:rPr>
          <w:rFonts w:ascii="楷体_GB2312" w:eastAsia="楷体_GB2312"/>
          <w:sz w:val="32"/>
          <w:szCs w:val="32"/>
        </w:rPr>
      </w:pPr>
      <w:r>
        <w:rPr>
          <w:rFonts w:hint="eastAsia" w:ascii="楷体_GB2312" w:eastAsia="楷体_GB2312"/>
          <w:sz w:val="32"/>
          <w:szCs w:val="32"/>
        </w:rPr>
        <w:t>（一）部门职能</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(1)围绕科技、经济、社会的协调发展开展科学论证、技术咨询、技术服务、提出决策建议。接受委托承担项目评估、成果鉴定、专业技术职务资格评审等任务。</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(2)联络、协调、指导、服务、管理所属旗级学会、企事业科协，对乡（镇）科协及农村专业技术研究会进行业务指导。</w:t>
      </w:r>
    </w:p>
    <w:p>
      <w:pPr>
        <w:snapToGrid w:val="0"/>
        <w:spacing w:line="560" w:lineRule="exact"/>
        <w:ind w:firstLine="640"/>
        <w:rPr>
          <w:rFonts w:ascii="楷体_GB2312" w:eastAsia="楷体_GB2312"/>
          <w:sz w:val="32"/>
          <w:szCs w:val="32"/>
        </w:rPr>
      </w:pPr>
      <w:r>
        <w:rPr>
          <w:rFonts w:hint="eastAsia" w:ascii="楷体_GB2312" w:eastAsia="楷体_GB2312"/>
          <w:sz w:val="32"/>
          <w:szCs w:val="32"/>
        </w:rPr>
        <w:t>（二）部门主要职责</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(1)积极开展学术交流，活跃学术思想，促进学科发展。</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(2)弘扬科学精神，普及科学知识，传播科学思想和科学方法，提高公众的科学文化素质。</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(3)开展继续教育，组织科技培训，推广先进技术和科技成果，促进科学技术转化为现实生产力。</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(4)组织科技工作者参与科学技术政策、法规制定和政府事务的政治协商、科学决策、民主监督。</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(5)开展国内外民间科技交流活动，发展同国内外科技群团和科技工作者的友好往来。</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(6)编辑出版学术刊物和科普读物，兴办符合科学技术协会宗旨的各类实体。</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(7)举荐人才，表彰奖励在科技工作中取得优秀成绩的科技群团和科技、科普工作者，反映科技工作者的呼声和要求，维护科技工作者的合法权益，建好科技工作者之家。</w:t>
      </w:r>
    </w:p>
    <w:p>
      <w:pPr>
        <w:snapToGrid w:val="0"/>
        <w:spacing w:line="500" w:lineRule="exact"/>
        <w:ind w:firstLine="640"/>
        <w:rPr>
          <w:rFonts w:ascii="黑体" w:hAnsi="黑体" w:eastAsia="黑体"/>
          <w:color w:val="000000"/>
          <w:sz w:val="32"/>
          <w:szCs w:val="32"/>
        </w:rPr>
      </w:pPr>
      <w:r>
        <w:rPr>
          <w:rFonts w:hint="eastAsia" w:ascii="黑体" w:hAnsi="黑体" w:eastAsia="黑体"/>
          <w:color w:val="000000"/>
          <w:sz w:val="32"/>
          <w:szCs w:val="32"/>
        </w:rPr>
        <w:t>二、机构设置及预算单位构成情况</w:t>
      </w:r>
    </w:p>
    <w:p>
      <w:pPr>
        <w:snapToGrid w:val="0"/>
        <w:spacing w:line="560" w:lineRule="exact"/>
        <w:ind w:firstLine="640"/>
        <w:rPr>
          <w:rFonts w:ascii="仿宋" w:hAnsi="仿宋" w:eastAsia="仿宋"/>
          <w:sz w:val="32"/>
          <w:szCs w:val="32"/>
        </w:rPr>
      </w:pPr>
      <w:r>
        <w:rPr>
          <w:rFonts w:hint="eastAsia" w:ascii="仿宋" w:hAnsi="仿宋" w:eastAsia="仿宋"/>
          <w:sz w:val="32"/>
          <w:szCs w:val="32"/>
        </w:rPr>
        <w:t>从预算单位构成看，部门预算包括：旗本级预算(奈曼旗科学技术协会)和所属事业单位(奈曼旗科技馆)预算。</w:t>
      </w:r>
    </w:p>
    <w:p>
      <w:pPr>
        <w:snapToGrid w:val="0"/>
        <w:spacing w:line="500" w:lineRule="exact"/>
        <w:ind w:firstLine="640"/>
        <w:rPr>
          <w:rFonts w:ascii="楷体_GB2312" w:hAnsi="黑体" w:eastAsia="楷体_GB2312"/>
          <w:sz w:val="32"/>
          <w:szCs w:val="32"/>
        </w:rPr>
      </w:pPr>
      <w:r>
        <w:rPr>
          <w:rFonts w:hint="eastAsia" w:ascii="楷体_GB2312" w:eastAsia="楷体_GB2312"/>
          <w:sz w:val="32"/>
          <w:szCs w:val="32"/>
        </w:rPr>
        <w:t>（一）奈曼旗科学技术协会机构及人员基本情况</w:t>
      </w:r>
    </w:p>
    <w:p>
      <w:pPr>
        <w:snapToGrid w:val="0"/>
        <w:spacing w:line="560" w:lineRule="exact"/>
        <w:ind w:firstLine="640"/>
        <w:rPr>
          <w:rFonts w:ascii="仿宋" w:hAnsi="仿宋" w:eastAsia="仿宋"/>
          <w:sz w:val="32"/>
          <w:szCs w:val="32"/>
        </w:rPr>
      </w:pPr>
      <w:r>
        <w:rPr>
          <w:rFonts w:hint="eastAsia" w:ascii="仿宋" w:hAnsi="仿宋" w:eastAsia="仿宋"/>
          <w:sz w:val="32"/>
          <w:szCs w:val="32"/>
        </w:rPr>
        <w:t>本级独立预算单位共有</w:t>
      </w:r>
      <w:r>
        <w:rPr>
          <w:rFonts w:hint="eastAsia" w:ascii="仿宋" w:hAnsi="仿宋" w:eastAsia="仿宋"/>
          <w:sz w:val="32"/>
          <w:szCs w:val="32"/>
          <w:lang w:val="en-US"/>
        </w:rPr>
        <w:t>1</w:t>
      </w:r>
      <w:r>
        <w:rPr>
          <w:rFonts w:hint="eastAsia" w:ascii="仿宋" w:hAnsi="仿宋" w:eastAsia="仿宋"/>
          <w:sz w:val="32"/>
          <w:szCs w:val="32"/>
        </w:rPr>
        <w:t>家，其中：财政拨款的参照公务员法管理的事业单位为1</w:t>
      </w:r>
      <w:r>
        <w:rPr>
          <w:rFonts w:hint="eastAsia" w:ascii="仿宋" w:hAnsi="仿宋" w:eastAsia="仿宋"/>
          <w:sz w:val="32"/>
          <w:szCs w:val="32"/>
          <w:lang w:val="en-US"/>
        </w:rPr>
        <w:t>家</w:t>
      </w:r>
      <w:r>
        <w:rPr>
          <w:rFonts w:hint="eastAsia" w:ascii="仿宋" w:hAnsi="仿宋" w:eastAsia="仿宋"/>
          <w:sz w:val="32"/>
          <w:szCs w:val="32"/>
        </w:rPr>
        <w:t>。</w:t>
      </w:r>
    </w:p>
    <w:p>
      <w:pPr>
        <w:snapToGrid w:val="0"/>
        <w:spacing w:line="560" w:lineRule="exact"/>
        <w:ind w:firstLine="640"/>
        <w:rPr>
          <w:rFonts w:ascii="仿宋" w:hAnsi="仿宋" w:eastAsia="仿宋"/>
          <w:sz w:val="32"/>
          <w:szCs w:val="32"/>
        </w:rPr>
      </w:pPr>
      <w:r>
        <w:rPr>
          <w:rFonts w:hint="eastAsia" w:ascii="仿宋" w:hAnsi="仿宋" w:eastAsia="仿宋"/>
          <w:sz w:val="32"/>
          <w:szCs w:val="32"/>
        </w:rPr>
        <w:t>人员基本情况，编制:参照公务员管理的人员编制</w:t>
      </w:r>
      <w:r>
        <w:rPr>
          <w:rFonts w:hint="eastAsia" w:ascii="仿宋" w:hAnsi="仿宋" w:eastAsia="仿宋"/>
          <w:sz w:val="32"/>
          <w:szCs w:val="32"/>
          <w:lang w:val="en-US"/>
        </w:rPr>
        <w:t>8</w:t>
      </w:r>
      <w:r>
        <w:rPr>
          <w:rFonts w:hint="eastAsia" w:ascii="仿宋" w:hAnsi="仿宋" w:eastAsia="仿宋"/>
          <w:sz w:val="32"/>
          <w:szCs w:val="32"/>
        </w:rPr>
        <w:t>人,实有人7人、</w:t>
      </w:r>
      <w:r>
        <w:rPr>
          <w:rFonts w:hint="eastAsia" w:ascii="仿宋" w:hAnsi="仿宋" w:eastAsia="仿宋"/>
          <w:sz w:val="32"/>
          <w:szCs w:val="32"/>
          <w:lang w:val="en-US"/>
        </w:rPr>
        <w:t>事业编制人员6人，实有人4人，</w:t>
      </w:r>
      <w:r>
        <w:rPr>
          <w:rFonts w:hint="eastAsia" w:ascii="仿宋" w:hAnsi="仿宋" w:eastAsia="仿宋"/>
          <w:sz w:val="32"/>
          <w:szCs w:val="32"/>
        </w:rPr>
        <w:t>离退休</w:t>
      </w:r>
      <w:r>
        <w:rPr>
          <w:rFonts w:hint="eastAsia" w:ascii="仿宋" w:hAnsi="仿宋" w:eastAsia="仿宋"/>
          <w:sz w:val="32"/>
          <w:szCs w:val="32"/>
          <w:lang w:val="en-US"/>
        </w:rPr>
        <w:t>6</w:t>
      </w:r>
      <w:r>
        <w:rPr>
          <w:rFonts w:hint="eastAsia" w:ascii="仿宋" w:hAnsi="仿宋" w:eastAsia="仿宋"/>
          <w:sz w:val="32"/>
          <w:szCs w:val="32"/>
        </w:rPr>
        <w:t>人等。</w:t>
      </w:r>
    </w:p>
    <w:p>
      <w:pPr>
        <w:snapToGrid w:val="0"/>
        <w:spacing w:line="560" w:lineRule="exact"/>
        <w:ind w:firstLine="640" w:firstLineChars="200"/>
        <w:rPr>
          <w:rFonts w:hint="eastAsia" w:ascii="楷体_GB2312" w:eastAsia="楷体_GB2312"/>
          <w:sz w:val="32"/>
          <w:szCs w:val="32"/>
        </w:rPr>
      </w:pPr>
      <w:r>
        <w:rPr>
          <w:rFonts w:hint="eastAsia" w:ascii="楷体_GB2312" w:eastAsia="楷体_GB2312"/>
          <w:sz w:val="32"/>
          <w:szCs w:val="32"/>
        </w:rPr>
        <w:t>（二）奈曼旗科学技术协会所属单位设置</w:t>
      </w:r>
    </w:p>
    <w:p>
      <w:pPr>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本单位无所属下级单位预算。</w:t>
      </w:r>
    </w:p>
    <w:p>
      <w:pPr>
        <w:snapToGrid w:val="0"/>
        <w:spacing w:line="560" w:lineRule="exact"/>
        <w:ind w:firstLine="643" w:firstLineChars="200"/>
        <w:jc w:val="center"/>
        <w:rPr>
          <w:rFonts w:eastAsia="仿宋_GB2312"/>
          <w:b/>
          <w:sz w:val="32"/>
          <w:szCs w:val="32"/>
        </w:rPr>
      </w:pPr>
      <w:r>
        <w:rPr>
          <w:rFonts w:hint="eastAsia" w:eastAsia="仿宋_GB2312"/>
          <w:b/>
          <w:sz w:val="32"/>
          <w:szCs w:val="32"/>
        </w:rPr>
        <w:t>单位情况表</w:t>
      </w:r>
    </w:p>
    <w:tbl>
      <w:tblPr>
        <w:tblStyle w:val="5"/>
        <w:tblW w:w="8309" w:type="dxa"/>
        <w:jc w:val="center"/>
        <w:tblLayout w:type="autofit"/>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宋体"/>
                <w:bCs/>
                <w:color w:val="000000"/>
                <w:sz w:val="32"/>
                <w:szCs w:val="32"/>
              </w:rPr>
            </w:pPr>
            <w:r>
              <w:rPr>
                <w:rFonts w:hint="eastAsia" w:ascii="仿宋_GB2312" w:hAnsi="黑体" w:eastAsia="仿宋_GB2312" w:cs="宋体"/>
                <w:bCs/>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黑体" w:eastAsia="仿宋_GB2312" w:cs="宋体"/>
                <w:bCs/>
                <w:color w:val="000000"/>
                <w:sz w:val="32"/>
                <w:szCs w:val="32"/>
              </w:rPr>
            </w:pPr>
            <w:r>
              <w:rPr>
                <w:rFonts w:hint="eastAsia" w:ascii="仿宋_GB2312" w:hAnsi="黑体" w:eastAsia="仿宋_GB2312" w:cs="宋体"/>
                <w:bCs/>
                <w:color w:val="000000"/>
                <w:sz w:val="32"/>
                <w:szCs w:val="32"/>
              </w:rPr>
              <w:t>单位名称</w:t>
            </w:r>
          </w:p>
        </w:tc>
        <w:tc>
          <w:tcPr>
            <w:tcW w:w="332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单位性质</w:t>
            </w:r>
          </w:p>
        </w:tc>
      </w:tr>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宋体"/>
                <w:bCs/>
                <w:color w:val="000000"/>
                <w:sz w:val="32"/>
                <w:szCs w:val="32"/>
              </w:rPr>
            </w:pP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黑体" w:eastAsia="仿宋_GB2312" w:cs="宋体"/>
                <w:bCs/>
                <w:color w:val="000000"/>
                <w:sz w:val="32"/>
                <w:szCs w:val="32"/>
              </w:rPr>
            </w:pPr>
            <w:r>
              <w:rPr>
                <w:rFonts w:hint="eastAsia" w:ascii="仿宋_GB2312" w:hAnsi="黑体" w:eastAsia="仿宋_GB2312" w:cs="宋体"/>
                <w:bCs/>
                <w:color w:val="000000"/>
                <w:sz w:val="32"/>
                <w:szCs w:val="32"/>
              </w:rPr>
              <w:t>奈曼旗科学技术协会</w:t>
            </w:r>
          </w:p>
        </w:tc>
        <w:tc>
          <w:tcPr>
            <w:tcW w:w="332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财政拨款的参公单位</w:t>
            </w:r>
          </w:p>
        </w:tc>
      </w:tr>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cs="宋体"/>
                <w:bCs/>
                <w:color w:val="000000"/>
                <w:sz w:val="32"/>
                <w:szCs w:val="32"/>
              </w:rPr>
            </w:pPr>
            <w:r>
              <w:rPr>
                <w:rFonts w:hint="eastAsia" w:ascii="仿宋_GB2312" w:hAnsi="黑体" w:eastAsia="仿宋_GB2312" w:cs="宋体"/>
                <w:bCs/>
                <w:color w:val="000000"/>
                <w:sz w:val="32"/>
                <w:szCs w:val="32"/>
              </w:rPr>
              <w:t>1</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黑体" w:eastAsia="仿宋_GB2312" w:cs="宋体"/>
                <w:bCs/>
                <w:color w:val="000000"/>
                <w:sz w:val="32"/>
                <w:szCs w:val="32"/>
              </w:rPr>
            </w:pPr>
            <w:r>
              <w:rPr>
                <w:rFonts w:hint="eastAsia" w:ascii="仿宋_GB2312" w:hAnsi="黑体" w:eastAsia="仿宋_GB2312" w:cs="宋体"/>
                <w:bCs/>
                <w:color w:val="000000"/>
                <w:sz w:val="32"/>
                <w:szCs w:val="32"/>
              </w:rPr>
              <w:t>奈曼旗科学技术协会</w:t>
            </w:r>
          </w:p>
        </w:tc>
        <w:tc>
          <w:tcPr>
            <w:tcW w:w="332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参照公务员法管理的事业单位</w:t>
            </w:r>
          </w:p>
        </w:tc>
      </w:tr>
    </w:tbl>
    <w:p>
      <w:pPr>
        <w:spacing w:line="50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rPr>
        <w:t>2年</w:t>
      </w:r>
      <w:r>
        <w:rPr>
          <w:rFonts w:hint="eastAsia" w:ascii="楷体_GB2312" w:eastAsia="楷体_GB2312"/>
          <w:b/>
          <w:sz w:val="36"/>
          <w:szCs w:val="36"/>
        </w:rPr>
        <w:t>部门所属单位预算安排情况说明</w:t>
      </w:r>
    </w:p>
    <w:p>
      <w:pPr>
        <w:spacing w:line="500" w:lineRule="exact"/>
        <w:ind w:firstLine="640" w:firstLineChars="200"/>
        <w:rPr>
          <w:rFonts w:ascii="黑体" w:eastAsia="黑体"/>
          <w:sz w:val="36"/>
          <w:szCs w:val="36"/>
        </w:rPr>
      </w:pPr>
      <w:r>
        <w:rPr>
          <w:rFonts w:hint="eastAsia" w:ascii="黑体" w:hAnsi="黑体" w:eastAsia="黑体"/>
          <w:color w:val="000000"/>
          <w:sz w:val="32"/>
          <w:szCs w:val="32"/>
        </w:rPr>
        <w:t>一、部门所属单位预算收支总体情况说明</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 xml:space="preserve">收入预算 </w:t>
      </w:r>
      <w:r>
        <w:rPr>
          <w:rFonts w:hint="eastAsia" w:ascii="仿宋_GB2312" w:eastAsia="仿宋_GB2312"/>
          <w:sz w:val="32"/>
          <w:szCs w:val="32"/>
          <w:lang w:val="en-US"/>
        </w:rPr>
        <w:t>180.36</w:t>
      </w:r>
      <w:r>
        <w:rPr>
          <w:rFonts w:hint="eastAsia" w:ascii="仿宋_GB2312" w:eastAsia="仿宋_GB2312"/>
          <w:sz w:val="32"/>
          <w:szCs w:val="32"/>
        </w:rPr>
        <w:t xml:space="preserve"> 万元，比20</w:t>
      </w:r>
      <w:r>
        <w:rPr>
          <w:rFonts w:hint="eastAsia" w:ascii="仿宋_GB2312" w:eastAsia="仿宋_GB2312"/>
          <w:sz w:val="32"/>
          <w:szCs w:val="32"/>
          <w:lang w:val="en-US"/>
        </w:rPr>
        <w:t>22</w:t>
      </w:r>
      <w:r>
        <w:rPr>
          <w:rFonts w:hint="eastAsia" w:ascii="仿宋_GB2312" w:eastAsia="仿宋_GB2312"/>
          <w:sz w:val="32"/>
          <w:szCs w:val="32"/>
        </w:rPr>
        <w:t>年预算增加</w:t>
      </w:r>
      <w:r>
        <w:rPr>
          <w:rFonts w:hint="eastAsia" w:ascii="仿宋_GB2312" w:eastAsia="仿宋_GB2312"/>
          <w:sz w:val="32"/>
          <w:szCs w:val="32"/>
          <w:lang w:val="en-US"/>
        </w:rPr>
        <w:t>4.33万元</w:t>
      </w:r>
      <w:r>
        <w:rPr>
          <w:rFonts w:hint="eastAsia" w:ascii="仿宋_GB2312" w:eastAsia="仿宋_GB2312"/>
          <w:sz w:val="32"/>
          <w:szCs w:val="32"/>
        </w:rPr>
        <w:t>，增加</w:t>
      </w:r>
      <w:r>
        <w:rPr>
          <w:rFonts w:hint="eastAsia" w:ascii="仿宋_GB2312" w:eastAsia="仿宋_GB2312"/>
          <w:sz w:val="32"/>
          <w:szCs w:val="32"/>
          <w:lang w:val="en-US"/>
        </w:rPr>
        <w:t>2.5</w:t>
      </w:r>
      <w:r>
        <w:rPr>
          <w:rFonts w:hint="eastAsia" w:ascii="仿宋_GB2312" w:eastAsia="仿宋_GB2312"/>
          <w:sz w:val="32"/>
          <w:szCs w:val="32"/>
        </w:rPr>
        <w:t>%，增加主要是人员工资</w:t>
      </w:r>
      <w:r>
        <w:rPr>
          <w:rFonts w:hint="eastAsia" w:ascii="仿宋_GB2312" w:eastAsia="仿宋_GB2312"/>
          <w:sz w:val="32"/>
          <w:szCs w:val="32"/>
          <w:lang w:val="en-US"/>
        </w:rPr>
        <w:t>晋升和基础性绩效奖金增加</w:t>
      </w:r>
      <w:r>
        <w:rPr>
          <w:rFonts w:hint="eastAsia" w:ascii="仿宋_GB2312" w:eastAsia="仿宋_GB2312"/>
          <w:sz w:val="32"/>
          <w:szCs w:val="32"/>
        </w:rPr>
        <w:t>。</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val="en-US"/>
        </w:rPr>
        <w:t>支出</w:t>
      </w:r>
      <w:r>
        <w:rPr>
          <w:rFonts w:hint="eastAsia" w:ascii="仿宋_GB2312" w:eastAsia="仿宋_GB2312"/>
          <w:sz w:val="32"/>
          <w:szCs w:val="32"/>
        </w:rPr>
        <w:t xml:space="preserve">预算 </w:t>
      </w:r>
      <w:r>
        <w:rPr>
          <w:rFonts w:hint="eastAsia" w:ascii="仿宋_GB2312" w:eastAsia="仿宋_GB2312"/>
          <w:sz w:val="32"/>
          <w:szCs w:val="32"/>
          <w:lang w:val="en-US"/>
        </w:rPr>
        <w:t>180.36</w:t>
      </w:r>
      <w:r>
        <w:rPr>
          <w:rFonts w:hint="eastAsia" w:ascii="仿宋_GB2312" w:eastAsia="仿宋_GB2312"/>
          <w:sz w:val="32"/>
          <w:szCs w:val="32"/>
        </w:rPr>
        <w:t xml:space="preserve"> 万元，比20</w:t>
      </w:r>
      <w:r>
        <w:rPr>
          <w:rFonts w:hint="eastAsia" w:ascii="仿宋_GB2312" w:eastAsia="仿宋_GB2312"/>
          <w:sz w:val="32"/>
          <w:szCs w:val="32"/>
          <w:lang w:val="en-US"/>
        </w:rPr>
        <w:t>22</w:t>
      </w:r>
      <w:r>
        <w:rPr>
          <w:rFonts w:hint="eastAsia" w:ascii="仿宋_GB2312" w:eastAsia="仿宋_GB2312"/>
          <w:sz w:val="32"/>
          <w:szCs w:val="32"/>
        </w:rPr>
        <w:t>年预算增加</w:t>
      </w:r>
      <w:r>
        <w:rPr>
          <w:rFonts w:hint="eastAsia" w:ascii="仿宋_GB2312" w:eastAsia="仿宋_GB2312"/>
          <w:sz w:val="32"/>
          <w:szCs w:val="32"/>
          <w:lang w:val="en-US"/>
        </w:rPr>
        <w:t>4.33万元</w:t>
      </w:r>
      <w:r>
        <w:rPr>
          <w:rFonts w:hint="eastAsia" w:ascii="仿宋_GB2312" w:eastAsia="仿宋_GB2312"/>
          <w:sz w:val="32"/>
          <w:szCs w:val="32"/>
        </w:rPr>
        <w:t>，增加</w:t>
      </w:r>
      <w:r>
        <w:rPr>
          <w:rFonts w:hint="eastAsia" w:ascii="仿宋_GB2312" w:eastAsia="仿宋_GB2312"/>
          <w:sz w:val="32"/>
          <w:szCs w:val="32"/>
          <w:lang w:val="en-US"/>
        </w:rPr>
        <w:t>2.5</w:t>
      </w:r>
      <w:r>
        <w:rPr>
          <w:rFonts w:hint="eastAsia" w:ascii="仿宋_GB2312" w:eastAsia="仿宋_GB2312"/>
          <w:sz w:val="32"/>
          <w:szCs w:val="32"/>
        </w:rPr>
        <w:t>%，增加主要是人员工资</w:t>
      </w:r>
      <w:r>
        <w:rPr>
          <w:rFonts w:hint="eastAsia" w:ascii="仿宋_GB2312" w:eastAsia="仿宋_GB2312"/>
          <w:sz w:val="32"/>
          <w:szCs w:val="32"/>
          <w:lang w:val="en-US"/>
        </w:rPr>
        <w:t>晋升和基础性绩效奖金增加</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bookmarkStart w:id="1" w:name="_GoBack"/>
      <w:bookmarkEnd w:id="1"/>
      <w:r>
        <w:rPr>
          <w:rFonts w:hint="eastAsia" w:ascii="楷体_GB2312" w:hAnsi="黑体" w:eastAsia="楷体_GB2312"/>
          <w:sz w:val="32"/>
          <w:szCs w:val="32"/>
        </w:rPr>
        <w:t>（一）部门所属单位预算收入情况说明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部门所属单位预算收入</w:t>
      </w:r>
      <w:r>
        <w:rPr>
          <w:rFonts w:hint="eastAsia" w:ascii="仿宋_GB2312" w:eastAsia="仿宋_GB2312"/>
          <w:sz w:val="32"/>
          <w:szCs w:val="32"/>
          <w:lang w:val="en-US"/>
        </w:rPr>
        <w:t>180.36</w:t>
      </w:r>
      <w:r>
        <w:rPr>
          <w:rFonts w:hint="eastAsia" w:ascii="仿宋_GB2312" w:eastAsia="仿宋_GB2312"/>
          <w:sz w:val="32"/>
          <w:szCs w:val="32"/>
        </w:rPr>
        <w:t>万元，其中：一般公共预算拨款收入</w:t>
      </w:r>
      <w:r>
        <w:rPr>
          <w:rFonts w:hint="eastAsia" w:ascii="仿宋_GB2312" w:eastAsia="仿宋_GB2312"/>
          <w:sz w:val="32"/>
          <w:szCs w:val="32"/>
          <w:lang w:val="en-US"/>
        </w:rPr>
        <w:t>180.36</w:t>
      </w:r>
      <w:r>
        <w:rPr>
          <w:rFonts w:hint="eastAsia" w:ascii="仿宋_GB2312" w:eastAsia="仿宋_GB2312"/>
          <w:sz w:val="32"/>
          <w:szCs w:val="32"/>
        </w:rPr>
        <w:t>万元，占比100 %；政府性基金预算拨款收入 0  万元，占比 0%；事业收入 0  万元，占比 0 %；事业单位经营收入 0 万元，占比  0%；，其他收入 0 万元，占比 0 %；上年结转 0 万元，占比 0 %，用事业基金弥补的收支差额 0 万元，占比 0 %。</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（二）部门所属单位预算支出情况说明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部门所属单位预算支出 </w:t>
      </w:r>
      <w:r>
        <w:rPr>
          <w:rFonts w:hint="eastAsia" w:ascii="仿宋_GB2312" w:eastAsia="仿宋_GB2312"/>
          <w:sz w:val="32"/>
          <w:szCs w:val="32"/>
          <w:lang w:val="en-US"/>
        </w:rPr>
        <w:t>180.36</w:t>
      </w:r>
      <w:r>
        <w:rPr>
          <w:rFonts w:hint="eastAsia" w:ascii="仿宋_GB2312" w:eastAsia="仿宋_GB2312"/>
          <w:sz w:val="32"/>
          <w:szCs w:val="32"/>
        </w:rPr>
        <w:t xml:space="preserve">万元，其中：基本支出  </w:t>
      </w:r>
      <w:r>
        <w:rPr>
          <w:rFonts w:hint="eastAsia" w:ascii="仿宋_GB2312" w:eastAsia="仿宋_GB2312"/>
          <w:sz w:val="32"/>
          <w:szCs w:val="32"/>
          <w:lang w:val="en-US"/>
        </w:rPr>
        <w:t>170.36</w:t>
      </w:r>
      <w:r>
        <w:rPr>
          <w:rFonts w:hint="eastAsia" w:ascii="仿宋_GB2312" w:eastAsia="仿宋_GB2312"/>
          <w:sz w:val="32"/>
          <w:szCs w:val="32"/>
        </w:rPr>
        <w:t>万元，占比94.45 %；项目支出 10万元，占比5.55 %；事业单位经营支出  0 万元，占比 0 %。</w:t>
      </w:r>
    </w:p>
    <w:p>
      <w:pPr>
        <w:adjustRightInd w:val="0"/>
        <w:snapToGrid w:val="0"/>
        <w:spacing w:line="500" w:lineRule="exact"/>
        <w:ind w:firstLine="640"/>
        <w:rPr>
          <w:rFonts w:ascii="仿宋_GB2312" w:hAnsi="黑体" w:eastAsia="仿宋_GB2312"/>
          <w:color w:val="000000"/>
          <w:sz w:val="32"/>
          <w:szCs w:val="32"/>
        </w:rPr>
      </w:pPr>
      <w:r>
        <w:rPr>
          <w:rFonts w:hint="eastAsia" w:ascii="仿宋_GB2312" w:eastAsia="仿宋_GB2312"/>
          <w:sz w:val="32"/>
          <w:szCs w:val="32"/>
        </w:rPr>
        <w:t>主要用于“机构运转、人员支出、社会保障缴费支出、住房公积金支出、科普宣传活动等”方面支出。</w:t>
      </w:r>
    </w:p>
    <w:p>
      <w:pPr>
        <w:spacing w:line="50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00" w:lineRule="exact"/>
        <w:ind w:firstLine="640" w:firstLineChars="200"/>
        <w:rPr>
          <w:rFonts w:ascii="仿宋_GB2312" w:eastAsia="仿宋_GB2312"/>
          <w:b/>
          <w:sz w:val="36"/>
          <w:szCs w:val="36"/>
        </w:rPr>
      </w:pPr>
      <w:r>
        <w:rPr>
          <w:rFonts w:hint="eastAsia" w:ascii="仿宋_GB2312" w:eastAsia="仿宋_GB2312"/>
          <w:sz w:val="32"/>
          <w:szCs w:val="32"/>
        </w:rPr>
        <w:t xml:space="preserve">财政拨款收支预算 </w:t>
      </w:r>
      <w:r>
        <w:rPr>
          <w:rFonts w:hint="eastAsia" w:ascii="仿宋_GB2312" w:eastAsia="仿宋_GB2312"/>
          <w:sz w:val="32"/>
          <w:szCs w:val="32"/>
          <w:lang w:val="en-US"/>
        </w:rPr>
        <w:t>180.36</w:t>
      </w:r>
      <w:r>
        <w:rPr>
          <w:rFonts w:hint="eastAsia" w:ascii="仿宋_GB2312" w:eastAsia="仿宋_GB2312"/>
          <w:sz w:val="32"/>
          <w:szCs w:val="32"/>
        </w:rPr>
        <w:t xml:space="preserve">万元，包括：一般公共预算财政拨款 </w:t>
      </w:r>
      <w:r>
        <w:rPr>
          <w:rFonts w:hint="eastAsia" w:ascii="仿宋_GB2312" w:eastAsia="仿宋_GB2312"/>
          <w:sz w:val="32"/>
          <w:szCs w:val="32"/>
          <w:lang w:val="en-US"/>
        </w:rPr>
        <w:t>180.36</w:t>
      </w:r>
      <w:r>
        <w:rPr>
          <w:rFonts w:hint="eastAsia" w:ascii="仿宋_GB2312" w:eastAsia="仿宋_GB2312"/>
          <w:sz w:val="32"/>
          <w:szCs w:val="32"/>
        </w:rPr>
        <w:t xml:space="preserve"> 万元，政府性基金预算财政拨款   0 万元，上年结转 0  万元。</w:t>
      </w:r>
    </w:p>
    <w:p>
      <w:pPr>
        <w:spacing w:line="500" w:lineRule="exact"/>
        <w:ind w:firstLine="640" w:firstLineChars="200"/>
        <w:rPr>
          <w:rFonts w:ascii="楷体_GB2312" w:eastAsia="楷体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00" w:lineRule="exact"/>
        <w:ind w:firstLine="643" w:firstLineChars="200"/>
        <w:rPr>
          <w:rFonts w:ascii="仿宋_GB2312" w:eastAsia="仿宋_GB2312"/>
          <w:sz w:val="32"/>
          <w:szCs w:val="32"/>
        </w:rPr>
      </w:pPr>
      <w:r>
        <w:rPr>
          <w:rFonts w:hint="eastAsia" w:ascii="仿宋_GB2312" w:eastAsia="仿宋_GB2312"/>
          <w:b/>
          <w:sz w:val="32"/>
          <w:szCs w:val="32"/>
        </w:rPr>
        <w:t>1.科学技术类支出</w:t>
      </w:r>
      <w:r>
        <w:rPr>
          <w:rFonts w:hint="eastAsia" w:ascii="仿宋_GB2312" w:eastAsia="仿宋_GB2312"/>
          <w:sz w:val="32"/>
          <w:szCs w:val="32"/>
          <w:lang w:val="en-US"/>
        </w:rPr>
        <w:t>130.68</w:t>
      </w:r>
      <w:r>
        <w:rPr>
          <w:rFonts w:hint="eastAsia" w:ascii="仿宋_GB2312" w:eastAsia="仿宋_GB2312"/>
          <w:sz w:val="32"/>
          <w:szCs w:val="32"/>
        </w:rPr>
        <w:t xml:space="preserve">万元，比上年预算数增加 </w:t>
      </w:r>
      <w:r>
        <w:rPr>
          <w:rFonts w:hint="eastAsia" w:ascii="仿宋_GB2312" w:eastAsia="仿宋_GB2312"/>
          <w:sz w:val="32"/>
          <w:szCs w:val="32"/>
          <w:lang w:val="en-US"/>
        </w:rPr>
        <w:t>2.48</w:t>
      </w:r>
      <w:r>
        <w:rPr>
          <w:rFonts w:hint="eastAsia" w:ascii="仿宋_GB2312" w:eastAsia="仿宋_GB2312"/>
          <w:sz w:val="32"/>
          <w:szCs w:val="32"/>
        </w:rPr>
        <w:t>万元。增加主要原因是人员工资</w:t>
      </w:r>
      <w:r>
        <w:rPr>
          <w:rFonts w:hint="eastAsia" w:ascii="仿宋_GB2312" w:eastAsia="仿宋_GB2312"/>
          <w:sz w:val="32"/>
          <w:szCs w:val="32"/>
          <w:lang w:val="en-US"/>
        </w:rPr>
        <w:t>晋升和基础性绩效奖金增加</w:t>
      </w:r>
      <w:r>
        <w:rPr>
          <w:rFonts w:hint="eastAsia" w:ascii="仿宋_GB2312" w:eastAsia="仿宋_GB2312"/>
          <w:sz w:val="32"/>
          <w:szCs w:val="32"/>
        </w:rPr>
        <w:t>。</w:t>
      </w:r>
      <w:r>
        <w:rPr>
          <w:rFonts w:hint="eastAsia" w:eastAsia="仿宋_GB2312"/>
          <w:sz w:val="32"/>
          <w:szCs w:val="32"/>
        </w:rPr>
        <w:t>主要用于人员支出</w:t>
      </w:r>
      <w:r>
        <w:rPr>
          <w:rFonts w:hint="eastAsia" w:eastAsia="仿宋_GB2312"/>
          <w:sz w:val="32"/>
          <w:szCs w:val="32"/>
          <w:lang w:val="en-US"/>
        </w:rPr>
        <w:t>109.42</w:t>
      </w:r>
      <w:r>
        <w:rPr>
          <w:rFonts w:hint="eastAsia" w:eastAsia="仿宋_GB2312"/>
          <w:sz w:val="32"/>
          <w:szCs w:val="32"/>
        </w:rPr>
        <w:t>万元,其中基本工资</w:t>
      </w:r>
      <w:r>
        <w:rPr>
          <w:rFonts w:hint="eastAsia" w:eastAsia="仿宋_GB2312"/>
          <w:sz w:val="32"/>
          <w:szCs w:val="32"/>
          <w:lang w:val="en-US"/>
        </w:rPr>
        <w:t>51.08</w:t>
      </w:r>
      <w:r>
        <w:rPr>
          <w:rFonts w:hint="eastAsia" w:eastAsia="仿宋_GB2312"/>
          <w:sz w:val="32"/>
          <w:szCs w:val="32"/>
        </w:rPr>
        <w:t>万元、津贴:</w:t>
      </w:r>
      <w:r>
        <w:rPr>
          <w:rFonts w:hint="eastAsia" w:eastAsia="仿宋_GB2312"/>
          <w:sz w:val="32"/>
          <w:szCs w:val="32"/>
          <w:lang w:val="en-US"/>
        </w:rPr>
        <w:t>38.92</w:t>
      </w:r>
      <w:r>
        <w:rPr>
          <w:rFonts w:hint="eastAsia" w:eastAsia="仿宋_GB2312"/>
          <w:sz w:val="32"/>
          <w:szCs w:val="32"/>
        </w:rPr>
        <w:t>万元、奖金:</w:t>
      </w:r>
      <w:r>
        <w:rPr>
          <w:rFonts w:hint="eastAsia" w:eastAsia="仿宋_GB2312"/>
          <w:sz w:val="32"/>
          <w:szCs w:val="32"/>
          <w:lang w:val="en-US"/>
        </w:rPr>
        <w:t>5.55</w:t>
      </w:r>
      <w:r>
        <w:rPr>
          <w:rFonts w:hint="eastAsia" w:eastAsia="仿宋_GB2312"/>
          <w:sz w:val="32"/>
          <w:szCs w:val="32"/>
        </w:rPr>
        <w:t>万元, 绩效工资13.</w:t>
      </w:r>
      <w:r>
        <w:rPr>
          <w:rFonts w:hint="eastAsia" w:eastAsia="仿宋_GB2312"/>
          <w:sz w:val="32"/>
          <w:szCs w:val="32"/>
          <w:lang w:val="en-US"/>
        </w:rPr>
        <w:t>8</w:t>
      </w:r>
      <w:r>
        <w:rPr>
          <w:rFonts w:hint="eastAsia" w:eastAsia="仿宋_GB2312"/>
          <w:sz w:val="32"/>
          <w:szCs w:val="32"/>
        </w:rPr>
        <w:t>7万元，。公用经费</w:t>
      </w:r>
      <w:r>
        <w:rPr>
          <w:rFonts w:hint="eastAsia" w:eastAsia="仿宋_GB2312"/>
          <w:sz w:val="32"/>
          <w:szCs w:val="32"/>
          <w:lang w:val="en-US"/>
        </w:rPr>
        <w:t>21.26</w:t>
      </w:r>
      <w:r>
        <w:rPr>
          <w:rFonts w:hint="eastAsia" w:eastAsia="仿宋_GB2312"/>
          <w:sz w:val="32"/>
          <w:szCs w:val="32"/>
        </w:rPr>
        <w:t>万元,其中办公费:</w:t>
      </w:r>
      <w:r>
        <w:rPr>
          <w:rFonts w:hint="eastAsia" w:eastAsia="仿宋_GB2312"/>
          <w:sz w:val="32"/>
          <w:szCs w:val="32"/>
          <w:lang w:val="en-US"/>
        </w:rPr>
        <w:t>2</w:t>
      </w:r>
      <w:r>
        <w:rPr>
          <w:rFonts w:hint="eastAsia" w:eastAsia="仿宋_GB2312"/>
          <w:sz w:val="32"/>
          <w:szCs w:val="32"/>
        </w:rPr>
        <w:t>万元、印刷费</w:t>
      </w:r>
      <w:r>
        <w:rPr>
          <w:rFonts w:hint="eastAsia" w:eastAsia="仿宋_GB2312"/>
          <w:sz w:val="32"/>
          <w:szCs w:val="32"/>
          <w:lang w:val="en-US"/>
        </w:rPr>
        <w:t>1</w:t>
      </w:r>
      <w:r>
        <w:rPr>
          <w:rFonts w:hint="eastAsia" w:eastAsia="仿宋_GB2312"/>
          <w:sz w:val="32"/>
          <w:szCs w:val="32"/>
        </w:rPr>
        <w:t>万元、,差旅费:1万元、</w:t>
      </w:r>
      <w:r>
        <w:rPr>
          <w:rFonts w:hint="eastAsia" w:eastAsia="仿宋_GB2312"/>
          <w:sz w:val="32"/>
          <w:szCs w:val="32"/>
          <w:lang w:val="en-US"/>
        </w:rPr>
        <w:t>劳务费1</w:t>
      </w:r>
      <w:r>
        <w:rPr>
          <w:rFonts w:hint="eastAsia" w:eastAsia="仿宋_GB2312"/>
          <w:sz w:val="32"/>
          <w:szCs w:val="32"/>
        </w:rPr>
        <w:t>万元、其他交通费</w:t>
      </w:r>
      <w:r>
        <w:rPr>
          <w:rFonts w:hint="eastAsia" w:eastAsia="仿宋_GB2312"/>
          <w:sz w:val="32"/>
          <w:szCs w:val="32"/>
          <w:lang w:val="en-US"/>
        </w:rPr>
        <w:t>6.26</w:t>
      </w:r>
      <w:r>
        <w:rPr>
          <w:rFonts w:hint="eastAsia" w:eastAsia="仿宋_GB2312"/>
          <w:sz w:val="32"/>
          <w:szCs w:val="32"/>
        </w:rPr>
        <w:t>万元，业务费5万元，科普经费5万元</w:t>
      </w:r>
      <w:r>
        <w:rPr>
          <w:rFonts w:hint="eastAsia" w:ascii="仿宋_GB2312" w:eastAsia="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eastAsia="仿宋_GB2312"/>
          <w:b/>
          <w:sz w:val="32"/>
          <w:szCs w:val="32"/>
        </w:rPr>
        <w:t xml:space="preserve">社会保障和就业类 </w:t>
      </w:r>
      <w:r>
        <w:rPr>
          <w:rFonts w:hint="eastAsia" w:ascii="仿宋_GB2312" w:eastAsia="仿宋_GB2312"/>
          <w:b/>
          <w:sz w:val="32"/>
          <w:szCs w:val="32"/>
          <w:lang w:val="en-US"/>
        </w:rPr>
        <w:t>27.02</w:t>
      </w:r>
      <w:r>
        <w:rPr>
          <w:rFonts w:hint="eastAsia" w:ascii="仿宋_GB2312" w:eastAsia="仿宋_GB2312"/>
          <w:sz w:val="32"/>
          <w:szCs w:val="32"/>
        </w:rPr>
        <w:t>万元，比上年预算数</w:t>
      </w:r>
      <w:r>
        <w:rPr>
          <w:rFonts w:hint="eastAsia" w:ascii="仿宋_GB2312" w:eastAsia="仿宋_GB2312"/>
          <w:sz w:val="32"/>
          <w:szCs w:val="32"/>
          <w:lang w:val="en-US"/>
        </w:rPr>
        <w:t>减少0.32</w:t>
      </w:r>
      <w:r>
        <w:rPr>
          <w:rFonts w:hint="eastAsia" w:ascii="仿宋_GB2312" w:eastAsia="仿宋_GB2312"/>
          <w:sz w:val="32"/>
          <w:szCs w:val="32"/>
        </w:rPr>
        <w:t>万元,</w:t>
      </w:r>
      <w:r>
        <w:rPr>
          <w:rFonts w:hint="eastAsia" w:ascii="仿宋_GB2312" w:eastAsia="仿宋_GB2312"/>
          <w:sz w:val="32"/>
          <w:szCs w:val="32"/>
          <w:lang w:val="en-US"/>
        </w:rPr>
        <w:t>减少</w:t>
      </w:r>
      <w:r>
        <w:rPr>
          <w:rFonts w:hint="eastAsia" w:ascii="仿宋_GB2312" w:eastAsia="仿宋_GB2312"/>
          <w:sz w:val="32"/>
          <w:szCs w:val="32"/>
        </w:rPr>
        <w:t>主要原因是人员</w:t>
      </w:r>
      <w:r>
        <w:rPr>
          <w:rFonts w:hint="eastAsia" w:ascii="仿宋_GB2312" w:eastAsia="仿宋_GB2312"/>
          <w:sz w:val="32"/>
          <w:szCs w:val="32"/>
          <w:lang w:val="en-US"/>
        </w:rPr>
        <w:t>总数比上年减少1人</w:t>
      </w:r>
      <w:r>
        <w:rPr>
          <w:rFonts w:hint="eastAsia" w:ascii="仿宋_GB2312" w:eastAsia="仿宋_GB2312"/>
          <w:sz w:val="32"/>
          <w:szCs w:val="32"/>
        </w:rPr>
        <w:t>。</w:t>
      </w:r>
      <w:r>
        <w:rPr>
          <w:rFonts w:hint="eastAsia" w:eastAsia="仿宋_GB2312"/>
          <w:sz w:val="32"/>
          <w:szCs w:val="32"/>
        </w:rPr>
        <w:t xml:space="preserve">主要用于 </w:t>
      </w:r>
      <w:r>
        <w:rPr>
          <w:rFonts w:hint="eastAsia" w:ascii="仿宋_GB2312" w:eastAsia="仿宋_GB2312"/>
          <w:sz w:val="32"/>
          <w:szCs w:val="32"/>
        </w:rPr>
        <w:t>职工养老保险</w:t>
      </w:r>
      <w:r>
        <w:rPr>
          <w:rFonts w:hint="eastAsia" w:ascii="仿宋_GB2312" w:eastAsia="仿宋_GB2312"/>
          <w:sz w:val="32"/>
          <w:szCs w:val="32"/>
          <w:lang w:val="en-US"/>
        </w:rPr>
        <w:t>17.51</w:t>
      </w:r>
      <w:r>
        <w:rPr>
          <w:rFonts w:hint="eastAsia" w:ascii="仿宋_GB2312" w:eastAsia="仿宋_GB2312"/>
          <w:sz w:val="32"/>
          <w:szCs w:val="32"/>
        </w:rPr>
        <w:t>万元、职业年金</w:t>
      </w:r>
      <w:r>
        <w:rPr>
          <w:rFonts w:hint="eastAsia" w:ascii="仿宋_GB2312" w:eastAsia="仿宋_GB2312"/>
          <w:sz w:val="32"/>
          <w:szCs w:val="32"/>
          <w:lang w:val="en-US"/>
        </w:rPr>
        <w:t>8.75</w:t>
      </w:r>
      <w:r>
        <w:rPr>
          <w:rFonts w:hint="eastAsia" w:ascii="仿宋_GB2312" w:eastAsia="仿宋_GB2312"/>
          <w:sz w:val="32"/>
          <w:szCs w:val="32"/>
        </w:rPr>
        <w:t>万元,其他社会保险0.</w:t>
      </w:r>
      <w:r>
        <w:rPr>
          <w:rFonts w:hint="eastAsia" w:ascii="仿宋_GB2312" w:eastAsia="仿宋_GB2312"/>
          <w:sz w:val="32"/>
          <w:szCs w:val="32"/>
          <w:lang w:val="en-US"/>
        </w:rPr>
        <w:t>76</w:t>
      </w:r>
      <w:r>
        <w:rPr>
          <w:rFonts w:hint="eastAsia" w:ascii="仿宋_GB2312" w:eastAsia="仿宋_GB2312"/>
          <w:sz w:val="32"/>
          <w:szCs w:val="32"/>
        </w:rPr>
        <w:t>万元。</w:t>
      </w:r>
    </w:p>
    <w:p>
      <w:pPr>
        <w:adjustRightInd w:val="0"/>
        <w:snapToGrid w:val="0"/>
        <w:spacing w:line="500" w:lineRule="exact"/>
        <w:ind w:firstLine="640" w:firstLineChars="200"/>
        <w:rPr>
          <w:rFonts w:eastAsia="仿宋_GB2312"/>
          <w:sz w:val="32"/>
          <w:szCs w:val="32"/>
        </w:rPr>
      </w:pPr>
      <w:r>
        <w:rPr>
          <w:rFonts w:hint="eastAsia" w:ascii="仿宋_GB2312" w:eastAsia="仿宋_GB2312"/>
          <w:sz w:val="32"/>
          <w:szCs w:val="32"/>
        </w:rPr>
        <w:t>3、</w:t>
      </w:r>
      <w:r>
        <w:rPr>
          <w:rFonts w:hint="eastAsia" w:ascii="仿宋_GB2312" w:eastAsia="仿宋_GB2312"/>
          <w:b/>
          <w:sz w:val="32"/>
          <w:szCs w:val="32"/>
        </w:rPr>
        <w:t>卫生与健康支出类</w:t>
      </w:r>
      <w:r>
        <w:rPr>
          <w:rFonts w:hint="eastAsia" w:ascii="仿宋_GB2312" w:eastAsia="仿宋_GB2312"/>
          <w:sz w:val="32"/>
          <w:szCs w:val="32"/>
          <w:lang w:val="en-US"/>
        </w:rPr>
        <w:t>8.31</w:t>
      </w:r>
      <w:r>
        <w:rPr>
          <w:rFonts w:hint="eastAsia" w:ascii="仿宋_GB2312" w:eastAsia="仿宋_GB2312"/>
          <w:sz w:val="32"/>
          <w:szCs w:val="32"/>
        </w:rPr>
        <w:t>万元,比上年度预算数</w:t>
      </w:r>
      <w:r>
        <w:rPr>
          <w:rFonts w:hint="eastAsia" w:ascii="仿宋_GB2312" w:eastAsia="仿宋_GB2312"/>
          <w:sz w:val="32"/>
          <w:szCs w:val="32"/>
          <w:lang w:val="en-US"/>
        </w:rPr>
        <w:t>减少0.95</w:t>
      </w:r>
      <w:r>
        <w:rPr>
          <w:rFonts w:hint="eastAsia" w:eastAsia="仿宋_GB2312"/>
          <w:sz w:val="32"/>
          <w:szCs w:val="32"/>
        </w:rPr>
        <w:t>万元,</w:t>
      </w:r>
      <w:r>
        <w:rPr>
          <w:rFonts w:hint="eastAsia" w:eastAsia="仿宋_GB2312"/>
          <w:sz w:val="32"/>
          <w:szCs w:val="32"/>
          <w:lang w:val="en-US"/>
        </w:rPr>
        <w:t>减少</w:t>
      </w:r>
      <w:r>
        <w:rPr>
          <w:rFonts w:hint="eastAsia" w:eastAsia="仿宋_GB2312"/>
          <w:sz w:val="32"/>
          <w:szCs w:val="32"/>
        </w:rPr>
        <w:t>主要原因是</w:t>
      </w:r>
      <w:r>
        <w:rPr>
          <w:rFonts w:hint="eastAsia" w:eastAsia="仿宋_GB2312"/>
          <w:sz w:val="32"/>
          <w:szCs w:val="32"/>
          <w:lang w:val="en-US"/>
        </w:rPr>
        <w:t>本年度</w:t>
      </w:r>
      <w:r>
        <w:rPr>
          <w:rFonts w:hint="eastAsia" w:ascii="仿宋_GB2312" w:eastAsia="仿宋_GB2312"/>
          <w:sz w:val="32"/>
          <w:szCs w:val="32"/>
        </w:rPr>
        <w:t>人员</w:t>
      </w:r>
      <w:r>
        <w:rPr>
          <w:rFonts w:hint="eastAsia" w:ascii="仿宋_GB2312" w:eastAsia="仿宋_GB2312"/>
          <w:sz w:val="32"/>
          <w:szCs w:val="32"/>
          <w:lang w:val="en-US"/>
        </w:rPr>
        <w:t>总数比上年减少1人</w:t>
      </w:r>
      <w:r>
        <w:rPr>
          <w:rFonts w:hint="eastAsia" w:eastAsia="仿宋_GB2312"/>
          <w:sz w:val="32"/>
          <w:szCs w:val="32"/>
        </w:rPr>
        <w:t>，主要用于职工医疗保险支出</w:t>
      </w:r>
      <w:r>
        <w:rPr>
          <w:rFonts w:hint="eastAsia" w:eastAsia="仿宋_GB2312"/>
          <w:sz w:val="32"/>
          <w:szCs w:val="32"/>
          <w:lang w:val="en-US"/>
        </w:rPr>
        <w:t>8.31</w:t>
      </w:r>
      <w:r>
        <w:rPr>
          <w:rFonts w:hint="eastAsia" w:eastAsia="仿宋_GB2312"/>
          <w:sz w:val="32"/>
          <w:szCs w:val="32"/>
        </w:rPr>
        <w:t>万元。</w:t>
      </w:r>
    </w:p>
    <w:p>
      <w:pPr>
        <w:adjustRightInd w:val="0"/>
        <w:snapToGrid w:val="0"/>
        <w:spacing w:line="500" w:lineRule="exact"/>
        <w:ind w:firstLine="640" w:firstLineChars="200"/>
        <w:rPr>
          <w:rFonts w:eastAsia="仿宋_GB2312"/>
          <w:sz w:val="32"/>
          <w:szCs w:val="32"/>
        </w:rPr>
      </w:pPr>
      <w:r>
        <w:rPr>
          <w:rFonts w:hint="eastAsia" w:eastAsia="仿宋_GB2312"/>
          <w:sz w:val="32"/>
          <w:szCs w:val="32"/>
        </w:rPr>
        <w:t>4、</w:t>
      </w:r>
      <w:r>
        <w:rPr>
          <w:rFonts w:hint="eastAsia" w:eastAsia="仿宋_GB2312"/>
          <w:b/>
          <w:sz w:val="32"/>
          <w:szCs w:val="32"/>
        </w:rPr>
        <w:t>住房保障类支出类</w:t>
      </w:r>
      <w:r>
        <w:rPr>
          <w:rFonts w:hint="eastAsia" w:eastAsia="仿宋_GB2312"/>
          <w:sz w:val="32"/>
          <w:szCs w:val="32"/>
          <w:lang w:val="en-US"/>
        </w:rPr>
        <w:t>10.94</w:t>
      </w:r>
      <w:r>
        <w:rPr>
          <w:rFonts w:hint="eastAsia" w:eastAsia="仿宋_GB2312"/>
          <w:sz w:val="32"/>
          <w:szCs w:val="32"/>
        </w:rPr>
        <w:t>万元,比上年度</w:t>
      </w:r>
      <w:r>
        <w:rPr>
          <w:rFonts w:hint="eastAsia" w:eastAsia="仿宋_GB2312"/>
          <w:sz w:val="32"/>
          <w:szCs w:val="32"/>
          <w:lang w:val="en-US"/>
        </w:rPr>
        <w:t>减少0.28</w:t>
      </w:r>
      <w:r>
        <w:rPr>
          <w:rFonts w:hint="eastAsia" w:eastAsia="仿宋_GB2312"/>
          <w:sz w:val="32"/>
          <w:szCs w:val="32"/>
        </w:rPr>
        <w:t>万元,</w:t>
      </w:r>
      <w:r>
        <w:rPr>
          <w:rFonts w:hint="eastAsia" w:eastAsia="仿宋_GB2312"/>
          <w:sz w:val="32"/>
          <w:szCs w:val="32"/>
          <w:lang w:val="en-US"/>
        </w:rPr>
        <w:t>减少</w:t>
      </w:r>
      <w:r>
        <w:rPr>
          <w:rFonts w:hint="eastAsia" w:eastAsia="仿宋_GB2312"/>
          <w:sz w:val="32"/>
          <w:szCs w:val="32"/>
        </w:rPr>
        <w:t>主要原因是</w:t>
      </w:r>
      <w:r>
        <w:rPr>
          <w:rFonts w:hint="eastAsia" w:eastAsia="仿宋_GB2312"/>
          <w:sz w:val="32"/>
          <w:szCs w:val="32"/>
          <w:lang w:val="en-US"/>
        </w:rPr>
        <w:t>本年度</w:t>
      </w:r>
      <w:r>
        <w:rPr>
          <w:rFonts w:hint="eastAsia" w:ascii="仿宋_GB2312" w:eastAsia="仿宋_GB2312"/>
          <w:sz w:val="32"/>
          <w:szCs w:val="32"/>
        </w:rPr>
        <w:t>人员</w:t>
      </w:r>
      <w:r>
        <w:rPr>
          <w:rFonts w:hint="eastAsia" w:ascii="仿宋_GB2312" w:eastAsia="仿宋_GB2312"/>
          <w:sz w:val="32"/>
          <w:szCs w:val="32"/>
          <w:lang w:val="en-US"/>
        </w:rPr>
        <w:t>总数比上年减少1人</w:t>
      </w:r>
      <w:r>
        <w:rPr>
          <w:rFonts w:hint="eastAsia" w:eastAsia="仿宋_GB2312"/>
          <w:sz w:val="32"/>
          <w:szCs w:val="32"/>
        </w:rPr>
        <w:t>,职工住房公积金支出</w:t>
      </w:r>
      <w:r>
        <w:rPr>
          <w:rFonts w:hint="eastAsia" w:eastAsia="仿宋_GB2312"/>
          <w:sz w:val="32"/>
          <w:szCs w:val="32"/>
          <w:lang w:val="en-US"/>
        </w:rPr>
        <w:t>减少</w:t>
      </w:r>
      <w:r>
        <w:rPr>
          <w:rFonts w:hint="eastAsia" w:eastAsia="仿宋_GB2312"/>
          <w:sz w:val="32"/>
          <w:szCs w:val="32"/>
        </w:rPr>
        <w:t>;主要用于职工住房公积金支出</w:t>
      </w:r>
      <w:r>
        <w:rPr>
          <w:rFonts w:hint="eastAsia" w:eastAsia="仿宋_GB2312"/>
          <w:sz w:val="32"/>
          <w:szCs w:val="32"/>
          <w:lang w:val="en-US"/>
        </w:rPr>
        <w:t>10.94</w:t>
      </w:r>
      <w:r>
        <w:rPr>
          <w:rFonts w:hint="eastAsia" w:eastAsia="仿宋_GB2312"/>
          <w:sz w:val="32"/>
          <w:szCs w:val="32"/>
        </w:rPr>
        <w:t xml:space="preserve">万元。 </w:t>
      </w:r>
    </w:p>
    <w:p>
      <w:pPr>
        <w:adjustRightInd w:val="0"/>
        <w:snapToGrid w:val="0"/>
        <w:spacing w:line="500" w:lineRule="exact"/>
        <w:ind w:firstLine="643" w:firstLineChars="200"/>
        <w:rPr>
          <w:rFonts w:eastAsia="仿宋_GB2312"/>
          <w:b/>
          <w:sz w:val="32"/>
          <w:szCs w:val="32"/>
        </w:rPr>
      </w:pPr>
      <w:r>
        <w:rPr>
          <w:rFonts w:hint="eastAsia" w:eastAsia="仿宋_GB2312"/>
          <w:b/>
          <w:sz w:val="32"/>
          <w:szCs w:val="32"/>
        </w:rPr>
        <w:t>5.项目支出类10万元</w:t>
      </w:r>
      <w:r>
        <w:rPr>
          <w:rFonts w:hint="eastAsia" w:eastAsia="仿宋_GB2312"/>
          <w:sz w:val="32"/>
          <w:szCs w:val="32"/>
        </w:rPr>
        <w:t xml:space="preserve"> 与上年度一致；其中科普经费5万元，主要用于科普宣传支出，业务费5万元是保障机关正常</w:t>
      </w:r>
      <w:r>
        <w:rPr>
          <w:rFonts w:hint="eastAsia" w:eastAsia="仿宋_GB2312"/>
          <w:sz w:val="32"/>
          <w:szCs w:val="32"/>
          <w:lang w:val="en-US"/>
        </w:rPr>
        <w:t>运转</w:t>
      </w:r>
      <w:r>
        <w:rPr>
          <w:rFonts w:hint="eastAsia" w:eastAsia="仿宋_GB2312"/>
          <w:sz w:val="32"/>
          <w:szCs w:val="32"/>
        </w:rPr>
        <w:t>支出。</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00" w:lineRule="exact"/>
        <w:ind w:firstLine="640" w:firstLineChars="200"/>
        <w:rPr>
          <w:rFonts w:eastAsia="仿宋_GB2312"/>
          <w:sz w:val="32"/>
          <w:szCs w:val="32"/>
        </w:rPr>
      </w:pPr>
      <w:r>
        <w:rPr>
          <w:rFonts w:hint="eastAsia" w:ascii="仿宋_GB2312" w:eastAsia="仿宋_GB2312"/>
          <w:sz w:val="32"/>
          <w:szCs w:val="32"/>
        </w:rPr>
        <w:t xml:space="preserve">政府性基金预算财政拨款 0  </w:t>
      </w:r>
      <w:r>
        <w:rPr>
          <w:rFonts w:hint="eastAsia" w:eastAsia="仿宋_GB2312"/>
          <w:sz w:val="32"/>
          <w:szCs w:val="32"/>
        </w:rPr>
        <w:t>万元，比上年预算数增加万元，</w:t>
      </w:r>
      <w:r>
        <w:rPr>
          <w:rFonts w:hint="eastAsia" w:ascii="仿宋_GB2312" w:eastAsia="仿宋_GB2312"/>
          <w:sz w:val="32"/>
          <w:szCs w:val="32"/>
        </w:rPr>
        <w:t>增长 0 %。</w:t>
      </w:r>
    </w:p>
    <w:p>
      <w:pPr>
        <w:adjustRightInd w:val="0"/>
        <w:snapToGrid w:val="0"/>
        <w:spacing w:line="500" w:lineRule="exact"/>
        <w:ind w:firstLine="640" w:firstLineChars="200"/>
        <w:rPr>
          <w:rFonts w:ascii="仿宋_GB2312" w:eastAsia="仿宋_GB2312"/>
          <w:color w:val="FF0000"/>
          <w:sz w:val="32"/>
          <w:szCs w:val="32"/>
        </w:rPr>
      </w:pPr>
      <w:r>
        <w:rPr>
          <w:rFonts w:hint="eastAsia" w:ascii="仿宋_GB2312" w:eastAsia="仿宋_GB2312"/>
          <w:sz w:val="32"/>
          <w:szCs w:val="32"/>
        </w:rPr>
        <w:t>我单位无政府性基金财政拨款预算</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w:t>
      </w:r>
      <w:r>
        <w:rPr>
          <w:rFonts w:ascii="黑体" w:hAnsi="黑体" w:eastAsia="黑体"/>
          <w:color w:val="000000"/>
          <w:sz w:val="32"/>
          <w:szCs w:val="32"/>
        </w:rPr>
        <w:t>预算</w:t>
      </w:r>
      <w:r>
        <w:rPr>
          <w:rFonts w:hint="eastAsia" w:ascii="黑体" w:hAnsi="黑体" w:eastAsia="黑体"/>
          <w:color w:val="000000"/>
          <w:sz w:val="32"/>
          <w:szCs w:val="32"/>
        </w:rPr>
        <w:t>财政拨款支出情况说明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国有资本</w:t>
      </w:r>
      <w:r>
        <w:rPr>
          <w:rFonts w:ascii="仿宋_GB2312" w:eastAsia="仿宋_GB2312"/>
          <w:sz w:val="32"/>
          <w:szCs w:val="32"/>
        </w:rPr>
        <w:t>经营</w:t>
      </w:r>
      <w:r>
        <w:rPr>
          <w:rFonts w:hint="eastAsia" w:ascii="仿宋_GB2312" w:eastAsia="仿宋_GB2312"/>
          <w:sz w:val="32"/>
          <w:szCs w:val="32"/>
        </w:rPr>
        <w:t xml:space="preserve">预算财政拨款  0 </w:t>
      </w:r>
      <w:r>
        <w:rPr>
          <w:rFonts w:hint="eastAsia" w:eastAsia="仿宋_GB2312"/>
          <w:sz w:val="32"/>
          <w:szCs w:val="32"/>
        </w:rPr>
        <w:t>万元，比上年预算数增加0万元，</w:t>
      </w:r>
      <w:r>
        <w:rPr>
          <w:rFonts w:hint="eastAsia" w:ascii="仿宋_GB2312" w:eastAsia="仿宋_GB2312"/>
          <w:sz w:val="32"/>
          <w:szCs w:val="32"/>
        </w:rPr>
        <w:t>增长 0 %。</w:t>
      </w:r>
    </w:p>
    <w:p>
      <w:pPr>
        <w:adjustRightInd w:val="0"/>
        <w:snapToGrid w:val="0"/>
        <w:spacing w:line="500" w:lineRule="exact"/>
        <w:ind w:firstLine="640" w:firstLineChars="200"/>
        <w:rPr>
          <w:rFonts w:ascii="仿宋_GB2312" w:eastAsia="仿宋_GB2312"/>
          <w:color w:val="FF0000"/>
          <w:sz w:val="32"/>
          <w:szCs w:val="32"/>
        </w:rPr>
      </w:pPr>
      <w:r>
        <w:rPr>
          <w:rFonts w:hint="eastAsia" w:ascii="仿宋_GB2312" w:eastAsia="仿宋_GB2312"/>
          <w:sz w:val="32"/>
          <w:szCs w:val="32"/>
        </w:rPr>
        <w:t>我单位无国有资本经营财政拨款预算</w:t>
      </w: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五、财政拨款“三公”经费预算情况说明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财政拨款“三公”经费支出预算 </w:t>
      </w:r>
      <w:r>
        <w:rPr>
          <w:rFonts w:hint="eastAsia" w:ascii="仿宋_GB2312" w:eastAsia="仿宋_GB2312"/>
          <w:sz w:val="32"/>
          <w:szCs w:val="32"/>
          <w:lang w:val="en-US"/>
        </w:rPr>
        <w:t>0</w:t>
      </w:r>
      <w:r>
        <w:rPr>
          <w:rFonts w:hint="eastAsia" w:ascii="仿宋_GB2312" w:eastAsia="仿宋_GB2312"/>
          <w:sz w:val="32"/>
          <w:szCs w:val="32"/>
        </w:rPr>
        <w:t>万元，比上年预算</w:t>
      </w:r>
      <w:r>
        <w:rPr>
          <w:rFonts w:hint="eastAsia" w:ascii="仿宋_GB2312" w:eastAsia="仿宋_GB2312"/>
          <w:sz w:val="32"/>
          <w:szCs w:val="32"/>
          <w:lang w:val="en-US"/>
        </w:rPr>
        <w:t>减少1</w:t>
      </w:r>
      <w:r>
        <w:rPr>
          <w:rFonts w:hint="eastAsia" w:ascii="仿宋_GB2312" w:eastAsia="仿宋_GB2312"/>
          <w:sz w:val="32"/>
          <w:szCs w:val="32"/>
        </w:rPr>
        <w:t>万元，</w:t>
      </w:r>
      <w:r>
        <w:rPr>
          <w:rFonts w:hint="eastAsia" w:ascii="仿宋_GB2312" w:eastAsia="仿宋_GB2312"/>
          <w:sz w:val="32"/>
          <w:szCs w:val="32"/>
          <w:lang w:val="en-US"/>
        </w:rPr>
        <w:t>减少100</w:t>
      </w:r>
      <w:r>
        <w:rPr>
          <w:rFonts w:hint="eastAsia" w:ascii="仿宋_GB2312" w:eastAsia="仿宋_GB2312"/>
          <w:sz w:val="32"/>
          <w:szCs w:val="32"/>
        </w:rPr>
        <w:t xml:space="preserve"> %；减少原因是本单位公务用车已报废状态无法使用。本年预算比上年执行数</w:t>
      </w:r>
      <w:r>
        <w:rPr>
          <w:rFonts w:hint="eastAsia" w:ascii="仿宋_GB2312" w:eastAsia="仿宋_GB2312"/>
          <w:sz w:val="32"/>
          <w:szCs w:val="32"/>
          <w:lang w:val="en-US"/>
        </w:rPr>
        <w:t>减少1</w:t>
      </w:r>
      <w:r>
        <w:rPr>
          <w:rFonts w:hint="eastAsia" w:ascii="仿宋_GB2312" w:eastAsia="仿宋_GB2312"/>
          <w:sz w:val="32"/>
          <w:szCs w:val="32"/>
        </w:rPr>
        <w:t>万元，</w:t>
      </w:r>
      <w:r>
        <w:rPr>
          <w:rFonts w:hint="eastAsia" w:ascii="仿宋_GB2312" w:eastAsia="仿宋_GB2312"/>
          <w:sz w:val="32"/>
          <w:szCs w:val="32"/>
          <w:lang w:val="en-US"/>
        </w:rPr>
        <w:t>减少100</w:t>
      </w:r>
      <w:r>
        <w:rPr>
          <w:rFonts w:hint="eastAsia" w:ascii="仿宋_GB2312" w:eastAsia="仿宋_GB2312"/>
          <w:sz w:val="32"/>
          <w:szCs w:val="32"/>
        </w:rPr>
        <w:t xml:space="preserve"> %。其中：</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1、因公出国（境）费用  0 万元，比上年预算数增加0   万元，增长0 %，本年预算比上年执行数增加0  万元，增长0  %。</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2、公务接待费  0 万元，比上年预算数增加 0 万元，增长 0 %，本年预算比上年执行数增加0 万元，增长0 %。</w:t>
      </w:r>
    </w:p>
    <w:p>
      <w:pPr>
        <w:adjustRightInd w:val="0"/>
        <w:snapToGrid w:val="0"/>
        <w:spacing w:line="500" w:lineRule="exact"/>
        <w:ind w:left="167" w:leftChars="76" w:firstLine="480" w:firstLineChars="150"/>
        <w:rPr>
          <w:rFonts w:ascii="仿宋_GB2312" w:eastAsia="仿宋_GB2312"/>
          <w:sz w:val="32"/>
          <w:szCs w:val="32"/>
        </w:rPr>
      </w:pPr>
      <w:r>
        <w:rPr>
          <w:rFonts w:hint="eastAsia" w:ascii="仿宋_GB2312" w:eastAsia="仿宋_GB2312"/>
          <w:sz w:val="32"/>
          <w:szCs w:val="32"/>
        </w:rPr>
        <w:t xml:space="preserve">3、公务用车购置及运行维护费 </w:t>
      </w:r>
      <w:r>
        <w:rPr>
          <w:rFonts w:hint="eastAsia" w:ascii="仿宋_GB2312" w:eastAsia="仿宋_GB2312"/>
          <w:sz w:val="32"/>
          <w:szCs w:val="32"/>
          <w:lang w:val="en-US"/>
        </w:rPr>
        <w:t>0</w:t>
      </w:r>
      <w:r>
        <w:rPr>
          <w:rFonts w:hint="eastAsia" w:ascii="仿宋_GB2312" w:eastAsia="仿宋_GB2312"/>
          <w:sz w:val="32"/>
          <w:szCs w:val="32"/>
        </w:rPr>
        <w:t>万元，比上年预算增</w:t>
      </w:r>
      <w:r>
        <w:rPr>
          <w:rFonts w:hint="eastAsia" w:ascii="仿宋_GB2312" w:eastAsia="仿宋_GB2312"/>
          <w:sz w:val="32"/>
          <w:szCs w:val="32"/>
          <w:lang w:val="en-US"/>
        </w:rPr>
        <w:t>减少1</w:t>
      </w:r>
      <w:r>
        <w:rPr>
          <w:rFonts w:hint="eastAsia" w:ascii="仿宋_GB2312" w:eastAsia="仿宋_GB2312"/>
          <w:sz w:val="32"/>
          <w:szCs w:val="32"/>
        </w:rPr>
        <w:t>万元，</w:t>
      </w:r>
      <w:r>
        <w:rPr>
          <w:rFonts w:hint="eastAsia" w:ascii="仿宋_GB2312" w:eastAsia="仿宋_GB2312"/>
          <w:sz w:val="32"/>
          <w:szCs w:val="32"/>
          <w:lang w:val="en-US"/>
        </w:rPr>
        <w:t>减少100</w:t>
      </w:r>
      <w:r>
        <w:rPr>
          <w:rFonts w:hint="eastAsia" w:ascii="仿宋_GB2312" w:eastAsia="仿宋_GB2312"/>
          <w:sz w:val="32"/>
          <w:szCs w:val="32"/>
        </w:rPr>
        <w:t xml:space="preserve"> %，减少原因是本单位公务用车已报废状态无法使用。本年预算比上年执行数</w:t>
      </w:r>
      <w:r>
        <w:rPr>
          <w:rFonts w:hint="eastAsia" w:ascii="仿宋_GB2312" w:eastAsia="仿宋_GB2312"/>
          <w:sz w:val="32"/>
          <w:szCs w:val="32"/>
          <w:lang w:val="en-US"/>
        </w:rPr>
        <w:t>减少1万</w:t>
      </w:r>
      <w:r>
        <w:rPr>
          <w:rFonts w:hint="eastAsia" w:ascii="仿宋_GB2312" w:eastAsia="仿宋_GB2312"/>
          <w:sz w:val="32"/>
          <w:szCs w:val="32"/>
        </w:rPr>
        <w:t>元，</w:t>
      </w:r>
      <w:r>
        <w:rPr>
          <w:rFonts w:hint="eastAsia" w:ascii="仿宋_GB2312" w:eastAsia="仿宋_GB2312"/>
          <w:sz w:val="32"/>
          <w:szCs w:val="32"/>
          <w:lang w:val="en-US"/>
        </w:rPr>
        <w:t>减少100</w:t>
      </w:r>
      <w:r>
        <w:rPr>
          <w:rFonts w:hint="eastAsia" w:ascii="仿宋_GB2312" w:eastAsia="仿宋_GB2312"/>
          <w:sz w:val="32"/>
          <w:szCs w:val="32"/>
        </w:rPr>
        <w:t xml:space="preserve">%。减少原因是本单位公务用车已报废状态无法使用。其中，公务用车购置  0 万元，比上年预算增加0 万元，增长0 %，本年预算比上年执行数增加0  万元，增长0  %；公务用车运行维护费  </w:t>
      </w:r>
      <w:r>
        <w:rPr>
          <w:rFonts w:hint="eastAsia" w:ascii="仿宋_GB2312" w:eastAsia="仿宋_GB2312"/>
          <w:sz w:val="32"/>
          <w:szCs w:val="32"/>
          <w:lang w:val="en-US"/>
        </w:rPr>
        <w:t>0</w:t>
      </w:r>
      <w:r>
        <w:rPr>
          <w:rFonts w:hint="eastAsia" w:ascii="仿宋_GB2312" w:eastAsia="仿宋_GB2312"/>
          <w:sz w:val="32"/>
          <w:szCs w:val="32"/>
        </w:rPr>
        <w:t>万元，本年预算比上年预算</w:t>
      </w:r>
      <w:r>
        <w:rPr>
          <w:rFonts w:hint="eastAsia" w:ascii="仿宋_GB2312" w:eastAsia="仿宋_GB2312"/>
          <w:sz w:val="32"/>
          <w:szCs w:val="32"/>
          <w:lang w:val="en-US"/>
        </w:rPr>
        <w:t>减少1</w:t>
      </w:r>
      <w:r>
        <w:rPr>
          <w:rFonts w:hint="eastAsia" w:ascii="仿宋_GB2312" w:eastAsia="仿宋_GB2312"/>
          <w:sz w:val="32"/>
          <w:szCs w:val="32"/>
        </w:rPr>
        <w:t>万元，</w:t>
      </w:r>
      <w:r>
        <w:rPr>
          <w:rFonts w:hint="eastAsia" w:ascii="仿宋_GB2312" w:eastAsia="仿宋_GB2312"/>
          <w:sz w:val="32"/>
          <w:szCs w:val="32"/>
          <w:lang w:val="en-US"/>
        </w:rPr>
        <w:t>减少100</w:t>
      </w:r>
      <w:r>
        <w:rPr>
          <w:rFonts w:hint="eastAsia" w:ascii="仿宋_GB2312" w:eastAsia="仿宋_GB2312"/>
          <w:sz w:val="32"/>
          <w:szCs w:val="32"/>
        </w:rPr>
        <w:t xml:space="preserve"> %，比上年执行数</w:t>
      </w:r>
      <w:r>
        <w:rPr>
          <w:rFonts w:hint="eastAsia" w:ascii="仿宋_GB2312" w:eastAsia="仿宋_GB2312"/>
          <w:sz w:val="32"/>
          <w:szCs w:val="32"/>
          <w:lang w:val="en-US"/>
        </w:rPr>
        <w:t>减少1</w:t>
      </w:r>
      <w:r>
        <w:rPr>
          <w:rFonts w:hint="eastAsia" w:ascii="仿宋_GB2312" w:eastAsia="仿宋_GB2312"/>
          <w:sz w:val="32"/>
          <w:szCs w:val="32"/>
        </w:rPr>
        <w:t>万元，</w:t>
      </w:r>
      <w:r>
        <w:rPr>
          <w:rFonts w:hint="eastAsia" w:ascii="仿宋_GB2312" w:eastAsia="仿宋_GB2312"/>
          <w:sz w:val="32"/>
          <w:szCs w:val="32"/>
          <w:lang w:val="en-US"/>
        </w:rPr>
        <w:t>减少100</w:t>
      </w:r>
      <w:r>
        <w:rPr>
          <w:rFonts w:hint="eastAsia" w:ascii="仿宋_GB2312" w:eastAsia="仿宋_GB2312"/>
          <w:sz w:val="32"/>
          <w:szCs w:val="32"/>
        </w:rPr>
        <w:t xml:space="preserve"> %，减少原因是本单位公务用车已报废状态无法使用。。</w:t>
      </w: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w:t>
      </w:r>
      <w:r>
        <w:rPr>
          <w:rFonts w:hint="eastAsia" w:ascii="仿宋_GB2312" w:eastAsia="仿宋_GB2312"/>
          <w:sz w:val="32"/>
          <w:szCs w:val="32"/>
          <w:lang w:val="en-US"/>
        </w:rPr>
        <w:t>3</w:t>
      </w:r>
      <w:r>
        <w:rPr>
          <w:rFonts w:hint="eastAsia" w:ascii="仿宋_GB2312" w:eastAsia="仿宋_GB2312"/>
          <w:sz w:val="32"/>
          <w:szCs w:val="32"/>
        </w:rPr>
        <w:t>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lang w:val="en-US"/>
        </w:rPr>
        <w:t>21.26</w:t>
      </w:r>
      <w:r>
        <w:rPr>
          <w:rFonts w:hint="eastAsia" w:ascii="仿宋_GB2312" w:eastAsia="仿宋_GB2312"/>
          <w:color w:val="000000"/>
          <w:sz w:val="32"/>
          <w:szCs w:val="32"/>
        </w:rPr>
        <w:t>万元，比上年</w:t>
      </w:r>
      <w:r>
        <w:rPr>
          <w:rFonts w:hint="eastAsia" w:ascii="仿宋_GB2312" w:eastAsia="仿宋_GB2312"/>
          <w:sz w:val="32"/>
          <w:szCs w:val="32"/>
        </w:rPr>
        <w:t>增加</w:t>
      </w:r>
      <w:r>
        <w:rPr>
          <w:rFonts w:hint="eastAsia" w:ascii="仿宋_GB2312" w:eastAsia="仿宋_GB2312"/>
          <w:sz w:val="32"/>
          <w:szCs w:val="32"/>
          <w:lang w:val="en-US"/>
        </w:rPr>
        <w:t>5.22</w:t>
      </w:r>
      <w:r>
        <w:rPr>
          <w:rFonts w:hint="eastAsia" w:ascii="仿宋_GB2312" w:eastAsia="仿宋_GB2312"/>
          <w:color w:val="000000"/>
          <w:sz w:val="32"/>
          <w:szCs w:val="32"/>
        </w:rPr>
        <w:t>万元，</w:t>
      </w:r>
      <w:r>
        <w:rPr>
          <w:rFonts w:hint="eastAsia" w:ascii="仿宋_GB2312" w:eastAsia="仿宋_GB2312"/>
          <w:sz w:val="32"/>
          <w:szCs w:val="32"/>
        </w:rPr>
        <w:t>增加</w:t>
      </w:r>
      <w:r>
        <w:rPr>
          <w:rFonts w:hint="eastAsia" w:ascii="仿宋_GB2312" w:eastAsia="仿宋_GB2312"/>
          <w:sz w:val="32"/>
          <w:szCs w:val="32"/>
          <w:lang w:val="en-US"/>
        </w:rPr>
        <w:t>86.42</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w:t>
      </w:r>
      <w:r>
        <w:rPr>
          <w:rFonts w:hint="eastAsia" w:ascii="仿宋_GB2312" w:eastAsia="仿宋_GB2312"/>
          <w:sz w:val="32"/>
          <w:szCs w:val="32"/>
          <w:lang w:val="en-US"/>
        </w:rPr>
        <w:t>科普宣传下乡支出</w:t>
      </w:r>
      <w:r>
        <w:rPr>
          <w:rFonts w:hint="eastAsia" w:ascii="仿宋_GB2312" w:eastAsia="仿宋_GB2312"/>
          <w:sz w:val="32"/>
          <w:szCs w:val="32"/>
        </w:rPr>
        <w:t>和人员工资交通补贴项列到公用经费</w:t>
      </w:r>
      <w:r>
        <w:rPr>
          <w:rFonts w:hint="eastAsia" w:ascii="仿宋_GB2312" w:eastAsia="仿宋_GB2312"/>
          <w:sz w:val="32"/>
          <w:szCs w:val="32"/>
          <w:lang w:val="en-US"/>
        </w:rPr>
        <w:t>其他交通费中</w:t>
      </w:r>
      <w:r>
        <w:rPr>
          <w:rFonts w:hint="eastAsia" w:ascii="仿宋_GB2312" w:eastAsia="仿宋_GB2312"/>
          <w:sz w:val="32"/>
          <w:szCs w:val="32"/>
        </w:rPr>
        <w:t>。202</w:t>
      </w:r>
      <w:r>
        <w:rPr>
          <w:rFonts w:hint="eastAsia" w:ascii="仿宋_GB2312" w:eastAsia="仿宋_GB2312"/>
          <w:sz w:val="32"/>
          <w:szCs w:val="32"/>
          <w:lang w:val="en-US"/>
        </w:rPr>
        <w:t>3</w:t>
      </w:r>
      <w:r>
        <w:rPr>
          <w:rFonts w:hint="eastAsia" w:ascii="仿宋_GB2312" w:eastAsia="仿宋_GB2312"/>
          <w:sz w:val="32"/>
          <w:szCs w:val="32"/>
        </w:rPr>
        <w:t>年机关运行经费包括：办公费 2 万元、印刷费</w:t>
      </w:r>
      <w:r>
        <w:rPr>
          <w:rFonts w:hint="eastAsia" w:ascii="仿宋_GB2312" w:eastAsia="仿宋_GB2312"/>
          <w:sz w:val="32"/>
          <w:szCs w:val="32"/>
          <w:lang w:val="en-US"/>
        </w:rPr>
        <w:t>1</w:t>
      </w:r>
      <w:r>
        <w:rPr>
          <w:rFonts w:hint="eastAsia" w:ascii="仿宋_GB2312" w:eastAsia="仿宋_GB2312"/>
          <w:sz w:val="32"/>
          <w:szCs w:val="32"/>
        </w:rPr>
        <w:t xml:space="preserve">万元 、差旅费 </w:t>
      </w:r>
      <w:r>
        <w:rPr>
          <w:rFonts w:hint="eastAsia" w:ascii="仿宋_GB2312" w:eastAsia="仿宋_GB2312"/>
          <w:sz w:val="32"/>
          <w:szCs w:val="32"/>
          <w:lang w:val="en-US"/>
        </w:rPr>
        <w:t>1</w:t>
      </w:r>
      <w:r>
        <w:rPr>
          <w:rFonts w:hint="eastAsia" w:ascii="仿宋_GB2312" w:eastAsia="仿宋_GB2312"/>
          <w:sz w:val="32"/>
          <w:szCs w:val="32"/>
        </w:rPr>
        <w:t>万元、</w:t>
      </w:r>
      <w:r>
        <w:rPr>
          <w:rFonts w:hint="eastAsia" w:ascii="仿宋_GB2312" w:eastAsia="仿宋_GB2312"/>
          <w:sz w:val="32"/>
          <w:szCs w:val="32"/>
          <w:lang w:val="en-US"/>
        </w:rPr>
        <w:t>劳务费1万元、</w:t>
      </w:r>
      <w:r>
        <w:rPr>
          <w:rFonts w:hint="eastAsia" w:ascii="仿宋_GB2312" w:eastAsia="仿宋_GB2312"/>
          <w:sz w:val="32"/>
          <w:szCs w:val="32"/>
        </w:rPr>
        <w:t>其他交通费</w:t>
      </w:r>
      <w:r>
        <w:rPr>
          <w:rFonts w:hint="eastAsia" w:ascii="仿宋_GB2312" w:eastAsia="仿宋_GB2312"/>
          <w:sz w:val="32"/>
          <w:szCs w:val="32"/>
          <w:lang w:val="en-US"/>
        </w:rPr>
        <w:t>6.26</w:t>
      </w:r>
      <w:r>
        <w:rPr>
          <w:rFonts w:hint="eastAsia" w:ascii="仿宋_GB2312" w:eastAsia="仿宋_GB2312"/>
          <w:sz w:val="32"/>
          <w:szCs w:val="32"/>
        </w:rPr>
        <w:t>万元，业务费5万元、科普经费支出5万元。</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政府采购预算总额  0 万元，其中：政府采购货物预算   0万元，政府采购工程预算  0 万元，政府采购服务预算   万元。</w:t>
      </w:r>
    </w:p>
    <w:p>
      <w:pPr>
        <w:snapToGrid w:val="0"/>
        <w:spacing w:line="50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w:t>
      </w:r>
      <w:r>
        <w:rPr>
          <w:rFonts w:hint="eastAsia" w:ascii="仿宋_GB2312" w:eastAsia="仿宋_GB2312"/>
          <w:color w:val="000000"/>
          <w:sz w:val="32"/>
          <w:szCs w:val="32"/>
          <w:lang w:val="en-US"/>
        </w:rPr>
        <w:t>22</w:t>
      </w:r>
      <w:r>
        <w:rPr>
          <w:rFonts w:hint="eastAsia" w:ascii="仿宋_GB2312" w:eastAsia="仿宋_GB2312"/>
          <w:color w:val="000000"/>
          <w:sz w:val="32"/>
          <w:szCs w:val="32"/>
        </w:rPr>
        <w:t>年末，共有车辆  2 辆，其中：机要通信车  0辆、应急保障车  0辆、一般执法执勤车0 辆、特种专业技术车 0 辆，其他用车 2 辆；单位价值200万元以上大型设备0台（套）等。</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rPr>
        <w:t>2</w:t>
      </w:r>
      <w:r>
        <w:rPr>
          <w:rFonts w:hint="eastAsia" w:ascii="黑体" w:hAnsi="黑体" w:eastAsia="黑体"/>
          <w:sz w:val="32"/>
          <w:szCs w:val="32"/>
        </w:rPr>
        <w:t>年度项目支出绩效目标情况说明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rPr>
        <w:t>3</w:t>
      </w:r>
      <w:r>
        <w:rPr>
          <w:rFonts w:hint="eastAsia" w:ascii="仿宋_GB2312" w:eastAsia="仿宋_GB2312"/>
          <w:sz w:val="32"/>
          <w:szCs w:val="32"/>
        </w:rPr>
        <w:t>年，填报绩效目标的预算项目2个，</w:t>
      </w:r>
      <w:bookmarkStart w:id="0" w:name="OLE_LINK1"/>
      <w:r>
        <w:rPr>
          <w:rFonts w:hint="eastAsia" w:ascii="仿宋_GB2312" w:eastAsia="仿宋_GB2312"/>
          <w:sz w:val="32"/>
          <w:szCs w:val="32"/>
        </w:rPr>
        <w:t>公开绩效目标2个，公开项目占全部预算项目的100%。</w:t>
      </w:r>
      <w:bookmarkEnd w:id="0"/>
      <w:r>
        <w:rPr>
          <w:rFonts w:hint="eastAsia" w:ascii="仿宋_GB2312" w:eastAsia="仿宋_GB2312"/>
          <w:sz w:val="32"/>
          <w:szCs w:val="32"/>
        </w:rPr>
        <w:t>公开填报绩效目标的项目支出预算10万元，占全部项目支出预算的100%。</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（公开填报绩效目标的项目支出资金量不得低于预算批复资金的80%。）</w:t>
      </w: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是指通辽市财政当年拨付的资金。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联系人：李妍琦       联系电话：15848515829</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rPr>
        <w:t>12</w:t>
      </w:r>
      <w:r>
        <w:rPr>
          <w:rFonts w:hint="eastAsia" w:ascii="仿宋_GB2312" w:hAnsi="黑体" w:eastAsia="仿宋_GB2312"/>
          <w:color w:val="000000"/>
          <w:sz w:val="32"/>
          <w:szCs w:val="32"/>
        </w:rPr>
        <w:t>张表以分表形式按系统要求上传。项目支出绩效目标表以总表形式上传。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ZDZlYTAyNzhmMTU2MzhmMmUzZDI5NTMwM2IyNWUifQ=="/>
  </w:docVars>
  <w:rsids>
    <w:rsidRoot w:val="59936D84"/>
    <w:rsid w:val="00020F96"/>
    <w:rsid w:val="00027A5A"/>
    <w:rsid w:val="0007738F"/>
    <w:rsid w:val="000F0916"/>
    <w:rsid w:val="00102EC0"/>
    <w:rsid w:val="00110FAD"/>
    <w:rsid w:val="00155103"/>
    <w:rsid w:val="0017672C"/>
    <w:rsid w:val="001A00AD"/>
    <w:rsid w:val="001A40E4"/>
    <w:rsid w:val="001D5E9B"/>
    <w:rsid w:val="001E1E95"/>
    <w:rsid w:val="001F5E2C"/>
    <w:rsid w:val="002C6B21"/>
    <w:rsid w:val="00313A1E"/>
    <w:rsid w:val="00340429"/>
    <w:rsid w:val="00352B4F"/>
    <w:rsid w:val="003631E9"/>
    <w:rsid w:val="003C16FF"/>
    <w:rsid w:val="003C690A"/>
    <w:rsid w:val="003F1A1D"/>
    <w:rsid w:val="0040557F"/>
    <w:rsid w:val="00410A55"/>
    <w:rsid w:val="00430236"/>
    <w:rsid w:val="004A4DEE"/>
    <w:rsid w:val="005134D3"/>
    <w:rsid w:val="00513851"/>
    <w:rsid w:val="0055464A"/>
    <w:rsid w:val="005C1E43"/>
    <w:rsid w:val="00671141"/>
    <w:rsid w:val="00692D76"/>
    <w:rsid w:val="007571D4"/>
    <w:rsid w:val="007935A6"/>
    <w:rsid w:val="007C013C"/>
    <w:rsid w:val="008062C8"/>
    <w:rsid w:val="00856C40"/>
    <w:rsid w:val="00860D34"/>
    <w:rsid w:val="00880385"/>
    <w:rsid w:val="008D6A44"/>
    <w:rsid w:val="008E5D55"/>
    <w:rsid w:val="00947855"/>
    <w:rsid w:val="009574F3"/>
    <w:rsid w:val="0096033D"/>
    <w:rsid w:val="00970FAF"/>
    <w:rsid w:val="00975FE1"/>
    <w:rsid w:val="009B696A"/>
    <w:rsid w:val="009C1774"/>
    <w:rsid w:val="00A26A6B"/>
    <w:rsid w:val="00A3374B"/>
    <w:rsid w:val="00AD6D2C"/>
    <w:rsid w:val="00AE2B19"/>
    <w:rsid w:val="00AE30D4"/>
    <w:rsid w:val="00C07CA8"/>
    <w:rsid w:val="00C70F96"/>
    <w:rsid w:val="00D521FD"/>
    <w:rsid w:val="00DC3D79"/>
    <w:rsid w:val="00DD2F12"/>
    <w:rsid w:val="00DF5A4B"/>
    <w:rsid w:val="00E43AC6"/>
    <w:rsid w:val="00E560BB"/>
    <w:rsid w:val="00EF5F39"/>
    <w:rsid w:val="00F015F7"/>
    <w:rsid w:val="00F51A1D"/>
    <w:rsid w:val="00FA022A"/>
    <w:rsid w:val="0742257C"/>
    <w:rsid w:val="14DA1F12"/>
    <w:rsid w:val="2A7D5056"/>
    <w:rsid w:val="2D8B5571"/>
    <w:rsid w:val="3217059D"/>
    <w:rsid w:val="39BB6DF6"/>
    <w:rsid w:val="45CB067F"/>
    <w:rsid w:val="4F0417DA"/>
    <w:rsid w:val="59936D84"/>
    <w:rsid w:val="6B1973C4"/>
    <w:rsid w:val="6D993426"/>
    <w:rsid w:val="6F8846A0"/>
    <w:rsid w:val="72790A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after="0"/>
      <w:jc w:val="left"/>
    </w:pPr>
    <w:rPr>
      <w:rFonts w:ascii="宋体" w:hAnsi="宋体" w:eastAsia="宋体" w:cs="宋体"/>
      <w:sz w:val="24"/>
      <w:szCs w:val="24"/>
      <w:lang w:val="en-US"/>
    </w:rPr>
  </w:style>
  <w:style w:type="character" w:customStyle="1" w:styleId="7">
    <w:name w:val="页眉 Char"/>
    <w:basedOn w:val="6"/>
    <w:link w:val="3"/>
    <w:uiPriority w:val="0"/>
    <w:rPr>
      <w:sz w:val="18"/>
      <w:szCs w:val="18"/>
      <w:lang w:val="ru-RU"/>
    </w:rPr>
  </w:style>
  <w:style w:type="character" w:customStyle="1" w:styleId="8">
    <w:name w:val="页脚 Char"/>
    <w:basedOn w:val="6"/>
    <w:link w:val="2"/>
    <w:qFormat/>
    <w:uiPriority w:val="0"/>
    <w:rPr>
      <w:sz w:val="18"/>
      <w:szCs w:val="18"/>
      <w:lang w:val="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4235</Words>
  <Characters>4494</Characters>
  <Lines>34</Lines>
  <Paragraphs>9</Paragraphs>
  <TotalTime>92</TotalTime>
  <ScaleCrop>false</ScaleCrop>
  <LinksUpToDate>false</LinksUpToDate>
  <CharactersWithSpaces>4664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差不多小姐</cp:lastModifiedBy>
  <cp:lastPrinted>2023-02-09T01:30:21Z</cp:lastPrinted>
  <dcterms:modified xsi:type="dcterms:W3CDTF">2023-02-09T01:58:56Z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0E7096EF13354850A167D35607BE975B</vt:lpwstr>
  </property>
</Properties>
</file>