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2022年党建工作亮点和不足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年，在上级单位的正确领导下，我单位始终坚持党要管党、从严治党的方针，在以习近平新时代中国特色社会主义思想指导下，全面贯彻落实党的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二十</w:t>
      </w:r>
      <w:r>
        <w:rPr>
          <w:rFonts w:hint="eastAsia" w:ascii="宋体" w:hAnsi="宋体" w:eastAsia="宋体" w:cs="宋体"/>
          <w:sz w:val="28"/>
          <w:szCs w:val="28"/>
        </w:rPr>
        <w:t>大报告精神，以为人民群众服务为核心、以提升党员整体素质为主线，扎实推进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中心</w:t>
      </w:r>
      <w:r>
        <w:rPr>
          <w:rFonts w:hint="eastAsia" w:ascii="宋体" w:hAnsi="宋体" w:eastAsia="宋体" w:cs="宋体"/>
          <w:sz w:val="28"/>
          <w:szCs w:val="28"/>
        </w:rPr>
        <w:t>党建工作。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现将中心党建工作亮点和不足汇报如下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numPr>
          <w:ilvl w:val="0"/>
          <w:numId w:val="1"/>
        </w:numPr>
        <w:ind w:left="70" w:leftChars="0" w:firstLine="56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主要亮点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班子参与党建工作主动性高，班子成员对考核目标内容理解得比较好，分工明确。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奖惩机制执行到位，信息公开切合实际，管理规范。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成立领导小组，明确一名班子成员分管党内法规执行工作，加强林业法规宣传。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通过线上线下共同发力，搭建党建线上宣传平台，对国策方针，党的思路思想进行解读与宣传，对我中心党建活动及成果进行向广大群众展示，提升群众对党组织的了解以及吸引群众加入党组织。</w:t>
      </w:r>
    </w:p>
    <w:p>
      <w:pPr>
        <w:numPr>
          <w:ilvl w:val="0"/>
          <w:numId w:val="1"/>
        </w:numPr>
        <w:ind w:left="70" w:leftChars="0" w:firstLine="56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不足之处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281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（一）思想认识不够深刻 </w:t>
      </w:r>
      <w:r>
        <w:rPr>
          <w:rFonts w:hint="eastAsia" w:ascii="宋体" w:hAnsi="宋体" w:eastAsia="宋体" w:cs="宋体"/>
          <w:sz w:val="28"/>
          <w:szCs w:val="28"/>
        </w:rPr>
        <w:t>党员干部自我净化、自我完善、自我革新、自我提高的意识不强，应对各种考验方法不多，开拓创新意识亟待加强。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少数党员事业心不强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责任目标不明确，素质能力较差，政治上不思进取，工作上被动应付，</w:t>
      </w:r>
      <w:r>
        <w:rPr>
          <w:rFonts w:hint="eastAsia" w:ascii="宋体" w:hAnsi="宋体" w:eastAsia="宋体" w:cs="宋体"/>
          <w:sz w:val="28"/>
          <w:szCs w:val="28"/>
        </w:rPr>
        <w:t>精神状态不佳的现象，工作进取性和创造性没有充分调动起来。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(三)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党员先锋模范作用发挥不充分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党员干部联系基层、服务群众能力不强，深入群众中交心谈心少，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坚持领悟自觉性有待提高，担当意识有松懈，学习认识不到位。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3920" w:firstLineChars="14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3920" w:firstLineChars="14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兴隆沼生态建设发展中心党支部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040" w:firstLineChars="18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7795E"/>
    <w:multiLevelType w:val="singleLevel"/>
    <w:tmpl w:val="0407795E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572CBFAF"/>
    <w:multiLevelType w:val="singleLevel"/>
    <w:tmpl w:val="572CBFAF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zNiYTRmNjU4OWUxMGE2NDkzYzYzN2U4YmJmYjEifQ=="/>
  </w:docVars>
  <w:rsids>
    <w:rsidRoot w:val="00000000"/>
    <w:rsid w:val="6CB1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2023-01-05T00:10:27Z</dcterms:created>
  <dc:creator>admin</dc:creator>
  <cp:lastModifiedBy>明霞</cp:lastModifiedBy>
  <dcterms:modified xsi:type="dcterms:W3CDTF">2023-01-05T01:32:29Z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74A4B260BDDB419D9FB3EEB0A05C23C0</vt:lpwstr>
  </property>
</Properties>
</file>