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Theme="minorEastAsia"/>
          <w:lang w:eastAsia="zh-CN"/>
        </w:rPr>
      </w:pPr>
      <w:bookmarkStart w:id="0" w:name="_GoBack"/>
      <w:bookmarkEnd w:id="0"/>
    </w:p>
    <w:p>
      <w:pPr>
        <w:jc w:val="center"/>
        <w:rPr>
          <w:rFonts w:hint="eastAsia"/>
          <w:sz w:val="44"/>
          <w:szCs w:val="44"/>
          <w:lang w:val="en-US" w:eastAsia="zh-CN"/>
        </w:rPr>
      </w:pPr>
      <w:r>
        <w:rPr>
          <w:rFonts w:hint="eastAsia" w:ascii="黑体" w:hAnsi="黑体" w:eastAsia="黑体" w:cs="黑体"/>
          <w:sz w:val="44"/>
          <w:szCs w:val="44"/>
          <w:lang w:val="en-US" w:eastAsia="zh-CN"/>
        </w:rPr>
        <w:t>小包力皋村党支部书记述职报告</w:t>
      </w:r>
    </w:p>
    <w:p>
      <w:pPr>
        <w:ind w:firstLine="3200" w:firstLineChars="10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述职人：王子龙</w:t>
      </w:r>
    </w:p>
    <w:p>
      <w:pPr>
        <w:numPr>
          <w:ilvl w:val="0"/>
          <w:numId w:val="1"/>
        </w:numPr>
        <w:ind w:left="105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履职情况</w:t>
      </w:r>
    </w:p>
    <w:p>
      <w:pPr>
        <w:numPr>
          <w:ilvl w:val="0"/>
          <w:numId w:val="0"/>
        </w:numPr>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（一）党支部基本情况</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包力皋村2021年初两委换届后，党支部成员3人，村委会成员3人，交叉任职2人，实现村书记、村主任一担挑，现有党员16名，其中流动党员4名，今年培养入党积极分子5名，发展党员1名，党群服务中心正在准备改建，改建完成后，制定的各项规章制度图版全部上墙，这项建设任务年前完成。</w:t>
      </w:r>
    </w:p>
    <w:p>
      <w:pPr>
        <w:numPr>
          <w:ilvl w:val="0"/>
          <w:numId w:val="2"/>
        </w:numPr>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党组织和党员学习方面</w:t>
      </w:r>
    </w:p>
    <w:p>
      <w:pPr>
        <w:numPr>
          <w:ilvl w:val="0"/>
          <w:numId w:val="0"/>
        </w:numPr>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按照书记周例会内容和支部每月工作任务督查清单内容，每月组织党员集中学习3次，参与学习44，通过对党史教育学习和对习近平新时代中国特色社会主义思想的学习，使我们村党员整体素质有了明显的提升。</w:t>
      </w:r>
    </w:p>
    <w:p>
      <w:pPr>
        <w:numPr>
          <w:ilvl w:val="0"/>
          <w:numId w:val="0"/>
        </w:numPr>
        <w:ind w:left="630" w:left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（三）意识形态方面</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村成立了意识形态领导小组，下设红白理事会、道德评议会等四会组织。做好网格化管理，对全村农户划分8个网格，每个网格都有一名网格员管理，网格员都由党员担任。为方便群众及时了解各类有用信息，村建立微信群（小包力皋村便民服务群），为丰富村民文化、体育生活，文化广场和草原书屋全年对村民开放，配有音响、健身器材、照明灯、桌椅供村民跳舞、健身、读书、看报，让村民的精神生活丰富多彩。</w:t>
      </w:r>
    </w:p>
    <w:p>
      <w:pPr>
        <w:ind w:firstLine="640" w:firstLineChars="20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（四）基层组织建设方面</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三会一课制度，按照村上日常工作，每月至少召开一次支委会（全年共计15次）研究讨论村上具体事情，每季度召开一次党员大会研究通过村上重大事情，每次召开党员大会，书记都要为党员讲党课，（有：筑牢中华民族共体意识、中国共产党的成长历程、学习习近平新时代中国特色社会主义思想的重要意义，每月开展一次主题党日活动，发动党员、入党积极分子积极为群众办实事，党员和入党积极分子同时以志愿者的身份投入到为群众办实事的行列中，用手机APP交合作医疗保险、社会养老保险、下载反诈骗APP、为了提升支部战斗堡垒作用，向兄弟村学习更好工作经验。积极参与争创五面红旗活动，百日攻坚推进及整改情况，七月份组织生活会谈心谈话数量少，现已全部谈完，会议记录也全部规范改完，党员丢失档案已全部补齐，与后进党员教育帮扶正定时电话、手机视频方式进行沟通，集体经济发展方面已申报了养殖小区项目、人居环境治理项目，项目已上报到乡村振兴办公室项目库。</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（五）党风廉政建设方面</w:t>
      </w:r>
    </w:p>
    <w:p>
      <w:pPr>
        <w:numPr>
          <w:ilvl w:val="0"/>
          <w:numId w:val="0"/>
        </w:num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落实“一岗双责”对镇党委政府按排的工作任务，认真按质按量完成，对村上的财务、村务等督促及时公开，让权力在阳光下运行，给百姓一个明白，给村两委一个清白，让村监督委员会及时监督村上各项事务。</w:t>
      </w:r>
    </w:p>
    <w:p>
      <w:pPr>
        <w:numPr>
          <w:ilvl w:val="0"/>
          <w:numId w:val="0"/>
        </w:numPr>
        <w:ind w:firstLine="320" w:firstLineChars="10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（六）支部、党员围绕中心工作开展方面</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乡村振兴方面，村两委和党员都起到了模范带头作用，在本村高效节水项目和自来水改造项目施工过程中，村两委始终奋斗在施工一线，与百姓和施工方进行及时沟通，使项目施工顺利进行。在疫情防控，推行国家统编教材等工作中，党员都发挥了模范带头作用，自觉向村民相关宣传政策和相关防疫知识。特别是在11月6日至9日抗击暴风雪中，村中党员紧紧和党支部战斗在一起，组建了党员志愿者突击队，及时清除村屯各条主路上的积雪，使村路与外界保持畅通，积极帮助弱势群体清扫家中的积雪，帮助村民倒玉米堆，保粮降低损失，让党旗在基层一线高高飘扬，得到群众的好评。</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（七）党史学习教育开展情况</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党支部组织集中学习48次，集中讨论12次，撰写学习心得2份。以案促改认领问题6项，现已整改完成6项。</w:t>
      </w:r>
    </w:p>
    <w:p>
      <w:pPr>
        <w:numPr>
          <w:ilvl w:val="0"/>
          <w:numId w:val="0"/>
        </w:numPr>
        <w:ind w:firstLine="640" w:firstLineChars="200"/>
        <w:jc w:val="left"/>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（八）民族宗教、统战、群团、妇联等方面</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我村经过排查信仰宗教的没有，侨情方面也没有，关于筑牢中华民族共同体意识教育方面，我们年初时就组织学习了习近平总书记关于民族问题论述，向全体党员和入党积极分子宣传了在各民族群众中筑牢树立正确的祖国观、民族观、弘扬社会主义价值体系和社会主义核心价值观，正确地认识我国民族关系主流，加强民族团结，坚决反对大汉民族主义和狭隘的民族主义，加强民族团结，加强中华民族共同体意识。</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二、当前工作存在的问题</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的来说，在支部战斗堡垒作用的充分发挥下，村中的工作取得了一些成绩，也得了到村民的认可，但我们必须清醒地认识存在的问题，一是学习上不够扎实，有的党员没有走心走实。二是有的党员理想信念淡薄，在实际生活中楷模作用发挥的不好，在群众中的影响力和号召力不够。三是我们两委的工作任务完成的不够如意，工作上没有什么亮点，村级管理、生态环境还有不少地方需要进一步完善，特别是集体经济这块发展滞后。</w:t>
      </w:r>
    </w:p>
    <w:p>
      <w:pPr>
        <w:ind w:firstLine="640" w:firstLineChars="20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三、下部工作打算</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村的工作重点是：加强村基层党组织建设，提高党组织战斗力，积极正争取项目，以项目建设为集体经济发展注入新动力，认真治理好村屯卫生，创造优美的人居环境，为乡村振兴创建美丽家园打好基础，使全村的工作和谐稳步发展。</w:t>
      </w: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2021年12月3日</w:t>
      </w:r>
    </w:p>
    <w:p>
      <w:pPr>
        <w:ind w:firstLine="600" w:firstLineChars="200"/>
        <w:jc w:val="left"/>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7612F"/>
    <w:multiLevelType w:val="singleLevel"/>
    <w:tmpl w:val="1647612F"/>
    <w:lvl w:ilvl="0" w:tentative="0">
      <w:start w:val="2"/>
      <w:numFmt w:val="chineseCounting"/>
      <w:suff w:val="nothing"/>
      <w:lvlText w:val="（%1）"/>
      <w:lvlJc w:val="left"/>
      <w:pPr>
        <w:ind w:left="-10"/>
      </w:pPr>
      <w:rPr>
        <w:rFonts w:hint="eastAsia"/>
      </w:rPr>
    </w:lvl>
  </w:abstractNum>
  <w:abstractNum w:abstractNumId="1">
    <w:nsid w:val="655D283B"/>
    <w:multiLevelType w:val="singleLevel"/>
    <w:tmpl w:val="655D283B"/>
    <w:lvl w:ilvl="0" w:tentative="0">
      <w:start w:val="1"/>
      <w:numFmt w:val="chineseCounting"/>
      <w:suff w:val="nothing"/>
      <w:lvlText w:val="%1、"/>
      <w:lvlJc w:val="left"/>
      <w:pPr>
        <w:ind w:left="105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C46A8"/>
    <w:rsid w:val="08E26262"/>
    <w:rsid w:val="0E0E34CE"/>
    <w:rsid w:val="121863E3"/>
    <w:rsid w:val="1F68159C"/>
    <w:rsid w:val="1F783C0F"/>
    <w:rsid w:val="27B420AC"/>
    <w:rsid w:val="36785B2D"/>
    <w:rsid w:val="426C2D35"/>
    <w:rsid w:val="4ECB70AF"/>
    <w:rsid w:val="65354423"/>
    <w:rsid w:val="681E276F"/>
    <w:rsid w:val="685E68FB"/>
    <w:rsid w:val="689524E0"/>
    <w:rsid w:val="729C46A8"/>
    <w:rsid w:val="78FD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1847</Words>
  <Characters>1867</Characters>
  <Lines>0</Lines>
  <Paragraphs>0</Paragraphs>
  <TotalTime>118</TotalTime>
  <ScaleCrop>false</ScaleCrop>
  <LinksUpToDate>false</LinksUpToDate>
  <CharactersWithSpaces>1903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2021-11-29T02:56:00Z</dcterms:created>
  <dc:creator>Administrator</dc:creator>
  <cp:lastModifiedBy>张耀辉</cp:lastModifiedBy>
  <cp:lastPrinted>2021-11-30T04:28:00Z</cp:lastPrinted>
  <dcterms:modified xsi:type="dcterms:W3CDTF">2023-01-16T02:00:21Z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4E1DC976EA3949C78FE60CD6EFB598F3</vt:lpwstr>
  </property>
</Properties>
</file>