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i w:val="0"/>
          <w:iCs w:val="0"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为深入贯彻落实党的十九大精神，进一步深化民族团结进步教育，增强少年儿童的民族团结意识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，增强社区与居民之间的联系，在民族政策宣传月和民族法治宣传周期间、六一儿童节即将到来之际，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诺恩吉雅社区党总支联合旗乌兰牧骑、大沁他拉小学举办以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“五彩缤纷庆六一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 xml:space="preserve"> 民族团结一家亲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”诵读经典文艺活动。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  <w:t>活动时间：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2022年5月2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日周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  <w:t>六下午三点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</w:rPr>
        <w:t>开始</w:t>
      </w:r>
    </w:p>
    <w:p>
      <w:pPr>
        <w:ind w:firstLine="643" w:firstLineChars="200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  <w:t>活动地点：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温馨佳苑院内小广场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 xml:space="preserve">预算资金: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color="auto" w:fill="auto"/>
          <w:lang w:val="en-US" w:eastAsia="zh-CN"/>
        </w:rPr>
        <w:t>800元。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eastAsia="zh-CN"/>
        </w:rPr>
        <w:t>公示时间：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5月21日-5月27日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中共奈曼旗大沁他拉街道诺恩吉雅社区总支部委员会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  <w:t>2022年5月21日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052502A"/>
    <w:rsid w:val="1F0151DC"/>
    <w:rsid w:val="1F336579"/>
    <w:rsid w:val="22D90040"/>
    <w:rsid w:val="319C1EB9"/>
    <w:rsid w:val="35080C73"/>
    <w:rsid w:val="350B04F3"/>
    <w:rsid w:val="3B145650"/>
    <w:rsid w:val="3BFE6974"/>
    <w:rsid w:val="3FE0741F"/>
    <w:rsid w:val="4BB574CB"/>
    <w:rsid w:val="563143F8"/>
    <w:rsid w:val="59091DA7"/>
    <w:rsid w:val="5BF65EF9"/>
    <w:rsid w:val="5BFE1283"/>
    <w:rsid w:val="66AC4864"/>
    <w:rsid w:val="6D7E46BA"/>
    <w:rsid w:val="6DAC191F"/>
    <w:rsid w:val="76EE53FB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284</Characters>
  <Lines>0</Lines>
  <Paragraphs>0</Paragraphs>
  <TotalTime>75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2022-06-14T07:46:00Z</cp:lastPrinted>
  <dcterms:modified xsi:type="dcterms:W3CDTF">2022-06-17T06:45:26Z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573363BDB4DC4F1B94F3CCCF2D8D5E70</vt:lpwstr>
  </property>
</Properties>
</file>